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59BCE5" w14:textId="75B752A9" w:rsidR="008467B5" w:rsidRDefault="008C737B" w:rsidP="008709D2">
      <w:pPr>
        <w:ind w:firstLine="708"/>
      </w:pPr>
      <w:r>
        <w:t>Na temelju o</w:t>
      </w:r>
      <w:r w:rsidR="00CB03B7">
        <w:t>dred</w:t>
      </w:r>
      <w:r>
        <w:t>be</w:t>
      </w:r>
      <w:r w:rsidR="008467B5">
        <w:t xml:space="preserve"> </w:t>
      </w:r>
      <w:r w:rsidR="008467B5">
        <w:rPr>
          <w:rFonts w:cs="Arial"/>
          <w:szCs w:val="24"/>
        </w:rPr>
        <w:t>članka 9. Statuta Državnog ureda za reviziju,</w:t>
      </w:r>
      <w:r w:rsidR="008467B5">
        <w:rPr>
          <w:rFonts w:eastAsia="Times New Roman" w:cs="Arial"/>
          <w:szCs w:val="24"/>
          <w:lang w:eastAsia="hr-HR"/>
        </w:rPr>
        <w:t xml:space="preserve"> KLASA: 012-03/19-01/1, URBROJ: 613-01-01-19-1, od 19. rujna 2019.,</w:t>
      </w:r>
      <w:r w:rsidR="008467B5">
        <w:t xml:space="preserve"> </w:t>
      </w:r>
      <w:r w:rsidR="008467B5">
        <w:rPr>
          <w:rFonts w:eastAsia="Times New Roman" w:cs="Arial"/>
          <w:szCs w:val="24"/>
          <w:lang w:eastAsia="hr-HR"/>
        </w:rPr>
        <w:t>glavni državni revizor donosi</w:t>
      </w:r>
    </w:p>
    <w:p w14:paraId="29B08D5C" w14:textId="77777777" w:rsidR="00FE6670" w:rsidRDefault="00FE6670"/>
    <w:p w14:paraId="752BD909" w14:textId="77777777" w:rsidR="002C1746" w:rsidRDefault="002C1746"/>
    <w:p w14:paraId="2E322D93" w14:textId="77777777" w:rsidR="002C1746" w:rsidRDefault="002C1746" w:rsidP="002C1746">
      <w:pPr>
        <w:jc w:val="center"/>
      </w:pPr>
      <w:r>
        <w:t>PRAVILNIK</w:t>
      </w:r>
    </w:p>
    <w:p w14:paraId="560B2B41" w14:textId="77777777" w:rsidR="002C1746" w:rsidRDefault="002C1746" w:rsidP="002C1746">
      <w:pPr>
        <w:jc w:val="center"/>
      </w:pPr>
    </w:p>
    <w:p w14:paraId="05874810" w14:textId="77777777" w:rsidR="002C1746" w:rsidRDefault="002C1746" w:rsidP="002C1746">
      <w:pPr>
        <w:jc w:val="center"/>
      </w:pPr>
      <w:r>
        <w:t>O INFORMACIJSKOJ SIGURNOSTI DRŽAVNOG UREDA ZA REVIZIJU</w:t>
      </w:r>
    </w:p>
    <w:p w14:paraId="31E4536C" w14:textId="77777777" w:rsidR="00F542FA" w:rsidRDefault="00F542FA" w:rsidP="002C1746">
      <w:pPr>
        <w:jc w:val="center"/>
      </w:pPr>
    </w:p>
    <w:p w14:paraId="1F612643" w14:textId="77777777" w:rsidR="00F542FA" w:rsidRDefault="00F542FA" w:rsidP="00F542FA">
      <w:pPr>
        <w:pStyle w:val="Default"/>
      </w:pPr>
    </w:p>
    <w:p w14:paraId="6D058B83" w14:textId="77777777" w:rsidR="00F542FA" w:rsidRDefault="00F542FA" w:rsidP="00F542FA">
      <w:pPr>
        <w:pStyle w:val="Default"/>
        <w:rPr>
          <w:rFonts w:ascii="Arial" w:hAnsi="Arial" w:cs="Arial"/>
          <w:b/>
          <w:bCs/>
        </w:rPr>
      </w:pPr>
      <w:r w:rsidRPr="00F542FA">
        <w:rPr>
          <w:rFonts w:ascii="Arial" w:hAnsi="Arial" w:cs="Arial"/>
          <w:b/>
          <w:bCs/>
        </w:rPr>
        <w:t xml:space="preserve">Uvodne odredbe </w:t>
      </w:r>
    </w:p>
    <w:p w14:paraId="08C6231E" w14:textId="77777777" w:rsidR="00F542FA" w:rsidRPr="00F542FA" w:rsidRDefault="00F542FA" w:rsidP="00F542FA">
      <w:pPr>
        <w:pStyle w:val="Default"/>
        <w:rPr>
          <w:rFonts w:ascii="Arial" w:hAnsi="Arial" w:cs="Arial"/>
        </w:rPr>
      </w:pPr>
    </w:p>
    <w:p w14:paraId="343DF98F" w14:textId="77777777" w:rsidR="00F542FA" w:rsidRDefault="00F542FA" w:rsidP="00F542FA">
      <w:pPr>
        <w:pStyle w:val="Default"/>
        <w:jc w:val="center"/>
        <w:rPr>
          <w:rFonts w:ascii="Arial" w:hAnsi="Arial" w:cs="Arial"/>
          <w:b/>
          <w:bCs/>
        </w:rPr>
      </w:pPr>
      <w:r w:rsidRPr="00F542FA">
        <w:rPr>
          <w:rFonts w:ascii="Arial" w:hAnsi="Arial" w:cs="Arial"/>
          <w:b/>
          <w:bCs/>
        </w:rPr>
        <w:t>Članak 1.</w:t>
      </w:r>
    </w:p>
    <w:p w14:paraId="489BBD9D" w14:textId="77777777" w:rsidR="00F542FA" w:rsidRPr="00F542FA" w:rsidRDefault="00F542FA" w:rsidP="00F542FA">
      <w:pPr>
        <w:pStyle w:val="Default"/>
        <w:jc w:val="center"/>
        <w:rPr>
          <w:rFonts w:ascii="Arial" w:hAnsi="Arial" w:cs="Arial"/>
        </w:rPr>
      </w:pPr>
    </w:p>
    <w:p w14:paraId="19C601A2" w14:textId="77777777" w:rsidR="00F542FA" w:rsidRPr="00F542FA" w:rsidRDefault="00F542FA" w:rsidP="00F542FA">
      <w:pPr>
        <w:pStyle w:val="Default"/>
        <w:jc w:val="both"/>
        <w:rPr>
          <w:rFonts w:ascii="Arial" w:hAnsi="Arial" w:cs="Arial"/>
        </w:rPr>
      </w:pPr>
      <w:r w:rsidRPr="00F542FA">
        <w:rPr>
          <w:rFonts w:ascii="Arial" w:hAnsi="Arial" w:cs="Arial"/>
        </w:rPr>
        <w:t xml:space="preserve">(1) Ovim Pravilnikom uređuje se način korištenja službene adrese elektroničke pošte, slanje i primanje službene </w:t>
      </w:r>
      <w:r w:rsidRPr="00F15482">
        <w:rPr>
          <w:rFonts w:ascii="Arial" w:hAnsi="Arial" w:cs="Arial"/>
        </w:rPr>
        <w:t xml:space="preserve">elektroničke pošte, korištenje službenih mobitela, službenih telefona, službenih računala, </w:t>
      </w:r>
      <w:r w:rsidR="00F07490" w:rsidRPr="00F15482">
        <w:rPr>
          <w:rFonts w:ascii="Arial" w:hAnsi="Arial" w:cs="Arial"/>
        </w:rPr>
        <w:t xml:space="preserve">službenih tableta, </w:t>
      </w:r>
      <w:r w:rsidRPr="00F15482">
        <w:rPr>
          <w:rFonts w:ascii="Arial" w:hAnsi="Arial" w:cs="Arial"/>
        </w:rPr>
        <w:t>drugih oblika i sredstava komunikacije u poslovanju Državnog ureda za reviziju (dalje u tekstu</w:t>
      </w:r>
      <w:r>
        <w:rPr>
          <w:rFonts w:ascii="Arial" w:hAnsi="Arial" w:cs="Arial"/>
        </w:rPr>
        <w:t>: Ured</w:t>
      </w:r>
      <w:r w:rsidRPr="00F542FA">
        <w:rPr>
          <w:rFonts w:ascii="Arial" w:hAnsi="Arial" w:cs="Arial"/>
        </w:rPr>
        <w:t xml:space="preserve">). </w:t>
      </w:r>
    </w:p>
    <w:p w14:paraId="5C397645" w14:textId="77777777" w:rsidR="00F542FA" w:rsidRDefault="00F542FA" w:rsidP="00F542FA">
      <w:pPr>
        <w:pStyle w:val="Default"/>
        <w:jc w:val="both"/>
        <w:rPr>
          <w:rFonts w:ascii="Arial" w:hAnsi="Arial" w:cs="Arial"/>
        </w:rPr>
      </w:pPr>
      <w:r w:rsidRPr="00F542FA">
        <w:rPr>
          <w:rFonts w:ascii="Arial" w:hAnsi="Arial" w:cs="Arial"/>
        </w:rPr>
        <w:t>(2) Ovim Pravilnikom</w:t>
      </w:r>
      <w:r w:rsidR="00D343C2">
        <w:rPr>
          <w:rFonts w:ascii="Arial" w:hAnsi="Arial" w:cs="Arial"/>
        </w:rPr>
        <w:t xml:space="preserve"> uređuju se prava i ovlasti Ureda</w:t>
      </w:r>
      <w:r w:rsidRPr="00F542FA">
        <w:rPr>
          <w:rFonts w:ascii="Arial" w:hAnsi="Arial" w:cs="Arial"/>
        </w:rPr>
        <w:t xml:space="preserve"> kao vlasnika sredstava komunikacije iz stavka 1. ovog članka te prava i obveze osoba koje koriste sredstva i oblike komunikacije utvrđene ovim Pravilnikom. </w:t>
      </w:r>
    </w:p>
    <w:p w14:paraId="237B2DC7" w14:textId="77777777" w:rsidR="00F542FA" w:rsidRPr="00F542FA" w:rsidRDefault="00F542FA" w:rsidP="00F542FA">
      <w:pPr>
        <w:pStyle w:val="Default"/>
        <w:jc w:val="both"/>
        <w:rPr>
          <w:rFonts w:ascii="Arial" w:hAnsi="Arial" w:cs="Arial"/>
        </w:rPr>
      </w:pPr>
    </w:p>
    <w:p w14:paraId="4797F6AC" w14:textId="77777777" w:rsidR="00F542FA" w:rsidRDefault="00F542FA" w:rsidP="00F542FA">
      <w:pPr>
        <w:pStyle w:val="Default"/>
        <w:jc w:val="center"/>
        <w:rPr>
          <w:rFonts w:ascii="Arial" w:hAnsi="Arial" w:cs="Arial"/>
          <w:b/>
          <w:bCs/>
        </w:rPr>
      </w:pPr>
      <w:r w:rsidRPr="00F542FA">
        <w:rPr>
          <w:rFonts w:ascii="Arial" w:hAnsi="Arial" w:cs="Arial"/>
          <w:b/>
          <w:bCs/>
        </w:rPr>
        <w:t>Članak 2.</w:t>
      </w:r>
    </w:p>
    <w:p w14:paraId="2BDEF3FC" w14:textId="77777777" w:rsidR="00F542FA" w:rsidRPr="00F542FA" w:rsidRDefault="00F542FA" w:rsidP="00F542FA">
      <w:pPr>
        <w:pStyle w:val="Default"/>
        <w:jc w:val="center"/>
        <w:rPr>
          <w:rFonts w:ascii="Arial" w:hAnsi="Arial" w:cs="Arial"/>
        </w:rPr>
      </w:pPr>
    </w:p>
    <w:p w14:paraId="2342D9AC" w14:textId="77777777" w:rsidR="00F52DCF" w:rsidRDefault="00F542FA" w:rsidP="00F52DCF">
      <w:pPr>
        <w:pStyle w:val="Default"/>
        <w:jc w:val="both"/>
        <w:rPr>
          <w:rFonts w:ascii="Arial" w:hAnsi="Arial" w:cs="Arial"/>
        </w:rPr>
      </w:pPr>
      <w:r w:rsidRPr="00F542FA">
        <w:rPr>
          <w:rFonts w:ascii="Arial" w:hAnsi="Arial" w:cs="Arial"/>
        </w:rPr>
        <w:t xml:space="preserve">Ovaj Pravilnik odnosi se na </w:t>
      </w:r>
      <w:r w:rsidR="00F52DCF">
        <w:rPr>
          <w:rFonts w:ascii="Arial" w:hAnsi="Arial" w:cs="Arial"/>
        </w:rPr>
        <w:t>sve osobe kojima je Ured</w:t>
      </w:r>
      <w:r w:rsidR="00AF1E96">
        <w:rPr>
          <w:rFonts w:ascii="Arial" w:hAnsi="Arial" w:cs="Arial"/>
        </w:rPr>
        <w:t xml:space="preserve"> omogućio</w:t>
      </w:r>
      <w:r w:rsidRPr="00F542FA">
        <w:rPr>
          <w:rFonts w:ascii="Arial" w:hAnsi="Arial" w:cs="Arial"/>
        </w:rPr>
        <w:t xml:space="preserve"> korištenje službene adrese elektroničke pošte, službenog mobitela, službenog telefona, službenih računala, </w:t>
      </w:r>
      <w:r w:rsidR="00456630">
        <w:rPr>
          <w:rFonts w:ascii="Arial" w:hAnsi="Arial" w:cs="Arial"/>
        </w:rPr>
        <w:t xml:space="preserve">službenih tableta, </w:t>
      </w:r>
      <w:r w:rsidRPr="00F542FA">
        <w:rPr>
          <w:rFonts w:ascii="Arial" w:hAnsi="Arial" w:cs="Arial"/>
        </w:rPr>
        <w:t>drugih oblika i sredstava komunikacije (dalje u tekstu: korisnici).</w:t>
      </w:r>
    </w:p>
    <w:p w14:paraId="56A56E21" w14:textId="77777777" w:rsidR="00F542FA" w:rsidRPr="00F542FA" w:rsidRDefault="00F542FA" w:rsidP="00F52DCF">
      <w:pPr>
        <w:pStyle w:val="Default"/>
        <w:jc w:val="both"/>
        <w:rPr>
          <w:rFonts w:ascii="Arial" w:hAnsi="Arial" w:cs="Arial"/>
        </w:rPr>
      </w:pPr>
      <w:r w:rsidRPr="00F542FA">
        <w:rPr>
          <w:rFonts w:ascii="Arial" w:hAnsi="Arial" w:cs="Arial"/>
        </w:rPr>
        <w:t xml:space="preserve"> </w:t>
      </w:r>
    </w:p>
    <w:p w14:paraId="237ECF3E" w14:textId="77777777" w:rsidR="00F542FA" w:rsidRDefault="00EE6A3F" w:rsidP="00EE6A3F">
      <w:pPr>
        <w:pStyle w:val="Default"/>
        <w:jc w:val="center"/>
        <w:rPr>
          <w:rFonts w:ascii="Arial" w:hAnsi="Arial" w:cs="Arial"/>
          <w:b/>
          <w:bCs/>
        </w:rPr>
      </w:pPr>
      <w:r>
        <w:rPr>
          <w:rFonts w:ascii="Arial" w:hAnsi="Arial" w:cs="Arial"/>
          <w:b/>
          <w:bCs/>
        </w:rPr>
        <w:t>Članak 3</w:t>
      </w:r>
      <w:r w:rsidR="00F542FA" w:rsidRPr="00F542FA">
        <w:rPr>
          <w:rFonts w:ascii="Arial" w:hAnsi="Arial" w:cs="Arial"/>
          <w:b/>
          <w:bCs/>
        </w:rPr>
        <w:t>.</w:t>
      </w:r>
    </w:p>
    <w:p w14:paraId="52E13C8A" w14:textId="77777777" w:rsidR="00EE6A3F" w:rsidRPr="00F542FA" w:rsidRDefault="00EE6A3F" w:rsidP="00EE6A3F">
      <w:pPr>
        <w:pStyle w:val="Default"/>
        <w:jc w:val="center"/>
        <w:rPr>
          <w:rFonts w:ascii="Arial" w:hAnsi="Arial" w:cs="Arial"/>
        </w:rPr>
      </w:pPr>
    </w:p>
    <w:p w14:paraId="25DC4AC2" w14:textId="77777777" w:rsidR="00AB715D" w:rsidRDefault="00F542FA" w:rsidP="00F542FA">
      <w:pPr>
        <w:pStyle w:val="Default"/>
        <w:rPr>
          <w:rFonts w:ascii="Arial" w:hAnsi="Arial" w:cs="Arial"/>
        </w:rPr>
      </w:pPr>
      <w:r w:rsidRPr="00F542FA">
        <w:rPr>
          <w:rFonts w:ascii="Arial" w:hAnsi="Arial" w:cs="Arial"/>
        </w:rPr>
        <w:t>Izrazi koji se koriste u ovom Pravilniku, a koji imaju rodno značenje, bez obzira na to jesu li korišteni u muškom ili ženskom rodu, obuhvaćaju na jednak način muški i ženski rod.</w:t>
      </w:r>
    </w:p>
    <w:p w14:paraId="0F2CB90A" w14:textId="77777777" w:rsidR="00F542FA" w:rsidRPr="00F542FA" w:rsidRDefault="00F542FA" w:rsidP="00F542FA">
      <w:pPr>
        <w:pStyle w:val="Default"/>
        <w:rPr>
          <w:rFonts w:ascii="Arial" w:hAnsi="Arial" w:cs="Arial"/>
        </w:rPr>
      </w:pPr>
      <w:r w:rsidRPr="00F542FA">
        <w:rPr>
          <w:rFonts w:ascii="Arial" w:hAnsi="Arial" w:cs="Arial"/>
        </w:rPr>
        <w:t xml:space="preserve"> </w:t>
      </w:r>
    </w:p>
    <w:p w14:paraId="41C36FD4" w14:textId="77777777" w:rsidR="00F542FA" w:rsidRDefault="00F542FA" w:rsidP="00AB715D">
      <w:pPr>
        <w:pStyle w:val="Default"/>
        <w:jc w:val="center"/>
        <w:rPr>
          <w:rFonts w:ascii="Arial" w:hAnsi="Arial" w:cs="Arial"/>
          <w:b/>
          <w:bCs/>
        </w:rPr>
      </w:pPr>
      <w:r w:rsidRPr="00F542FA">
        <w:rPr>
          <w:rFonts w:ascii="Arial" w:hAnsi="Arial" w:cs="Arial"/>
          <w:b/>
          <w:bCs/>
        </w:rPr>
        <w:t>Članak 5.</w:t>
      </w:r>
    </w:p>
    <w:p w14:paraId="01A5DE87" w14:textId="77777777" w:rsidR="00AB715D" w:rsidRDefault="00AB715D" w:rsidP="00AB715D">
      <w:pPr>
        <w:pStyle w:val="Default"/>
        <w:jc w:val="center"/>
        <w:rPr>
          <w:rFonts w:ascii="Arial" w:hAnsi="Arial" w:cs="Arial"/>
        </w:rPr>
      </w:pPr>
    </w:p>
    <w:p w14:paraId="53569198" w14:textId="7F0E7AD1" w:rsidR="00F542FA" w:rsidRPr="00787B1E" w:rsidRDefault="00787B1E" w:rsidP="00787B1E">
      <w:pPr>
        <w:pStyle w:val="Default"/>
        <w:jc w:val="both"/>
        <w:rPr>
          <w:rFonts w:ascii="Arial" w:hAnsi="Arial" w:cs="Arial"/>
          <w:color w:val="auto"/>
        </w:rPr>
      </w:pPr>
      <w:r>
        <w:rPr>
          <w:rFonts w:ascii="Arial" w:hAnsi="Arial" w:cs="Arial"/>
          <w:color w:val="auto"/>
          <w:spacing w:val="3"/>
          <w:shd w:val="clear" w:color="auto" w:fill="FFFFFF"/>
        </w:rPr>
        <w:t>P</w:t>
      </w:r>
      <w:r w:rsidRPr="00787B1E">
        <w:rPr>
          <w:rFonts w:ascii="Arial" w:hAnsi="Arial" w:cs="Arial"/>
          <w:color w:val="auto"/>
          <w:spacing w:val="3"/>
          <w:shd w:val="clear" w:color="auto" w:fill="FFFFFF"/>
        </w:rPr>
        <w:t xml:space="preserve">omoćnik glavnoga državnog revizora </w:t>
      </w:r>
      <w:r>
        <w:rPr>
          <w:rFonts w:ascii="Arial" w:hAnsi="Arial" w:cs="Arial"/>
          <w:color w:val="auto"/>
          <w:spacing w:val="3"/>
          <w:shd w:val="clear" w:color="auto" w:fill="FFFFFF"/>
        </w:rPr>
        <w:t xml:space="preserve">nadležan </w:t>
      </w:r>
      <w:r w:rsidRPr="00787B1E">
        <w:rPr>
          <w:rFonts w:ascii="Arial" w:hAnsi="Arial" w:cs="Arial"/>
          <w:color w:val="auto"/>
          <w:spacing w:val="3"/>
          <w:shd w:val="clear" w:color="auto" w:fill="FFFFFF"/>
        </w:rPr>
        <w:t xml:space="preserve">za </w:t>
      </w:r>
      <w:r w:rsidR="00DC4E53">
        <w:rPr>
          <w:rFonts w:ascii="Arial" w:hAnsi="Arial" w:cs="Arial"/>
          <w:color w:val="auto"/>
          <w:spacing w:val="3"/>
          <w:shd w:val="clear" w:color="auto" w:fill="FFFFFF"/>
        </w:rPr>
        <w:t>informatičke poslove</w:t>
      </w:r>
      <w:r w:rsidRPr="00787B1E">
        <w:rPr>
          <w:rFonts w:ascii="Arial" w:hAnsi="Arial" w:cs="Arial"/>
          <w:color w:val="auto"/>
          <w:spacing w:val="3"/>
          <w:shd w:val="clear" w:color="auto" w:fill="FFFFFF"/>
        </w:rPr>
        <w:t xml:space="preserve"> </w:t>
      </w:r>
      <w:r>
        <w:rPr>
          <w:rFonts w:ascii="Arial" w:hAnsi="Arial" w:cs="Arial"/>
          <w:color w:val="auto"/>
        </w:rPr>
        <w:t xml:space="preserve">u Uredu </w:t>
      </w:r>
      <w:r w:rsidR="00F542FA" w:rsidRPr="00F542FA">
        <w:rPr>
          <w:rFonts w:ascii="Arial" w:hAnsi="Arial" w:cs="Arial"/>
        </w:rPr>
        <w:t>za</w:t>
      </w:r>
      <w:r w:rsidR="00485F1F">
        <w:rPr>
          <w:rFonts w:ascii="Arial" w:hAnsi="Arial" w:cs="Arial"/>
        </w:rPr>
        <w:t xml:space="preserve">dužen je za </w:t>
      </w:r>
      <w:r w:rsidR="00F542FA" w:rsidRPr="00F542FA">
        <w:rPr>
          <w:rFonts w:ascii="Arial" w:hAnsi="Arial" w:cs="Arial"/>
        </w:rPr>
        <w:t>provedbu odredbi ovog Pravilnika</w:t>
      </w:r>
      <w:r w:rsidR="00F304D5">
        <w:rPr>
          <w:rFonts w:ascii="Arial" w:hAnsi="Arial" w:cs="Arial"/>
        </w:rPr>
        <w:t>,</w:t>
      </w:r>
      <w:r w:rsidR="00F542FA" w:rsidRPr="00F542FA">
        <w:rPr>
          <w:rFonts w:ascii="Arial" w:hAnsi="Arial" w:cs="Arial"/>
        </w:rPr>
        <w:t xml:space="preserve"> kao i provođenje drugih zadataka utvrđenih </w:t>
      </w:r>
      <w:r w:rsidR="00B827FE">
        <w:rPr>
          <w:rFonts w:ascii="Arial" w:hAnsi="Arial" w:cs="Arial"/>
        </w:rPr>
        <w:t xml:space="preserve">ovim </w:t>
      </w:r>
      <w:r w:rsidR="00F542FA" w:rsidRPr="00F542FA">
        <w:rPr>
          <w:rFonts w:ascii="Arial" w:hAnsi="Arial" w:cs="Arial"/>
        </w:rPr>
        <w:t xml:space="preserve">Pravilnikom. </w:t>
      </w:r>
    </w:p>
    <w:p w14:paraId="3B1C6909" w14:textId="77777777" w:rsidR="00AB715D" w:rsidRDefault="00AB715D" w:rsidP="00F542FA">
      <w:pPr>
        <w:pStyle w:val="Default"/>
        <w:rPr>
          <w:rFonts w:ascii="Arial" w:hAnsi="Arial" w:cs="Arial"/>
        </w:rPr>
      </w:pPr>
    </w:p>
    <w:p w14:paraId="4BF64407" w14:textId="77777777" w:rsidR="00765EB0" w:rsidRPr="00F542FA" w:rsidRDefault="00765EB0" w:rsidP="00F542FA">
      <w:pPr>
        <w:pStyle w:val="Default"/>
        <w:rPr>
          <w:rFonts w:ascii="Arial" w:hAnsi="Arial" w:cs="Arial"/>
        </w:rPr>
      </w:pPr>
    </w:p>
    <w:p w14:paraId="419C9E81" w14:textId="77777777" w:rsidR="00F542FA" w:rsidRDefault="00F542FA" w:rsidP="00F542FA">
      <w:pPr>
        <w:pStyle w:val="Default"/>
        <w:rPr>
          <w:rFonts w:ascii="Arial" w:hAnsi="Arial" w:cs="Arial"/>
          <w:b/>
          <w:bCs/>
        </w:rPr>
      </w:pPr>
      <w:r w:rsidRPr="00F542FA">
        <w:rPr>
          <w:rFonts w:ascii="Arial" w:hAnsi="Arial" w:cs="Arial"/>
          <w:b/>
          <w:bCs/>
        </w:rPr>
        <w:t xml:space="preserve">Službena adresa elektroničke pošte </w:t>
      </w:r>
    </w:p>
    <w:p w14:paraId="30798C29" w14:textId="77777777" w:rsidR="00765EB0" w:rsidRPr="00F542FA" w:rsidRDefault="00765EB0" w:rsidP="00F542FA">
      <w:pPr>
        <w:pStyle w:val="Default"/>
        <w:rPr>
          <w:rFonts w:ascii="Arial" w:hAnsi="Arial" w:cs="Arial"/>
        </w:rPr>
      </w:pPr>
    </w:p>
    <w:p w14:paraId="4202DDCE" w14:textId="77777777" w:rsidR="00F542FA" w:rsidRDefault="00F542FA" w:rsidP="00765EB0">
      <w:pPr>
        <w:pStyle w:val="Default"/>
        <w:jc w:val="center"/>
        <w:rPr>
          <w:rFonts w:ascii="Arial" w:hAnsi="Arial" w:cs="Arial"/>
          <w:b/>
          <w:bCs/>
        </w:rPr>
      </w:pPr>
      <w:r w:rsidRPr="00F542FA">
        <w:rPr>
          <w:rFonts w:ascii="Arial" w:hAnsi="Arial" w:cs="Arial"/>
          <w:b/>
          <w:bCs/>
        </w:rPr>
        <w:t>Članak 6.</w:t>
      </w:r>
    </w:p>
    <w:p w14:paraId="03040AAC" w14:textId="77777777" w:rsidR="00765EB0" w:rsidRPr="00F542FA" w:rsidRDefault="00765EB0" w:rsidP="00765EB0">
      <w:pPr>
        <w:pStyle w:val="Default"/>
        <w:jc w:val="center"/>
        <w:rPr>
          <w:rFonts w:ascii="Arial" w:hAnsi="Arial" w:cs="Arial"/>
        </w:rPr>
      </w:pPr>
    </w:p>
    <w:p w14:paraId="4D1A0C00" w14:textId="28891A86" w:rsidR="00F542FA" w:rsidRDefault="00F542FA" w:rsidP="00765EB0">
      <w:pPr>
        <w:pStyle w:val="Default"/>
        <w:jc w:val="both"/>
        <w:rPr>
          <w:rFonts w:ascii="Arial" w:hAnsi="Arial" w:cs="Arial"/>
        </w:rPr>
      </w:pPr>
      <w:r w:rsidRPr="00F542FA">
        <w:rPr>
          <w:rFonts w:ascii="Arial" w:hAnsi="Arial" w:cs="Arial"/>
        </w:rPr>
        <w:t>Svaka adresa elektroničke pošte koja je otvorena i dodijeljena korisnicima iz</w:t>
      </w:r>
      <w:r w:rsidR="00CF5082">
        <w:rPr>
          <w:rFonts w:ascii="Arial" w:hAnsi="Arial" w:cs="Arial"/>
        </w:rPr>
        <w:t xml:space="preserve"> ovog Pravilnika, bez obzira </w:t>
      </w:r>
      <w:r w:rsidR="00F304D5">
        <w:rPr>
          <w:rFonts w:ascii="Arial" w:hAnsi="Arial" w:cs="Arial"/>
        </w:rPr>
        <w:t xml:space="preserve">na to </w:t>
      </w:r>
      <w:r w:rsidRPr="00F542FA">
        <w:rPr>
          <w:rFonts w:ascii="Arial" w:hAnsi="Arial" w:cs="Arial"/>
        </w:rPr>
        <w:t>radi li se o in</w:t>
      </w:r>
      <w:r w:rsidR="00765EB0">
        <w:rPr>
          <w:rFonts w:ascii="Arial" w:hAnsi="Arial" w:cs="Arial"/>
        </w:rPr>
        <w:t>fo adresi elektroničke pošte Ureda</w:t>
      </w:r>
      <w:r w:rsidRPr="00F542FA">
        <w:rPr>
          <w:rFonts w:ascii="Arial" w:hAnsi="Arial" w:cs="Arial"/>
        </w:rPr>
        <w:t xml:space="preserve">, zajedničkoj adresi više korisnika (zajednički </w:t>
      </w:r>
      <w:proofErr w:type="spellStart"/>
      <w:r w:rsidRPr="00F304D5">
        <w:rPr>
          <w:rFonts w:ascii="Arial" w:hAnsi="Arial" w:cs="Arial"/>
          <w:i/>
        </w:rPr>
        <w:t>mailbox</w:t>
      </w:r>
      <w:proofErr w:type="spellEnd"/>
      <w:r w:rsidRPr="00F542FA">
        <w:rPr>
          <w:rFonts w:ascii="Arial" w:hAnsi="Arial" w:cs="Arial"/>
        </w:rPr>
        <w:t>) ili adresi elektroničke pošte pojedinog korisnika, koja se koristi za</w:t>
      </w:r>
      <w:r w:rsidR="00765EB0">
        <w:rPr>
          <w:rFonts w:ascii="Arial" w:hAnsi="Arial" w:cs="Arial"/>
        </w:rPr>
        <w:t xml:space="preserve"> ispunjavanje radnih zadataka </w:t>
      </w:r>
      <w:r w:rsidRPr="00F542FA">
        <w:rPr>
          <w:rFonts w:ascii="Arial" w:hAnsi="Arial" w:cs="Arial"/>
        </w:rPr>
        <w:t>odnosno za odrađivanje preuzetih poslova u svrhu kojih je adresa elektroničke pošte korisniku i dodijeljena, smatra se službeno</w:t>
      </w:r>
      <w:r w:rsidR="00765EB0">
        <w:rPr>
          <w:rFonts w:ascii="Arial" w:hAnsi="Arial" w:cs="Arial"/>
        </w:rPr>
        <w:t>m adresom elektroničke poš</w:t>
      </w:r>
      <w:r w:rsidR="00CF5082">
        <w:rPr>
          <w:rFonts w:ascii="Arial" w:hAnsi="Arial" w:cs="Arial"/>
        </w:rPr>
        <w:t>te Ureda</w:t>
      </w:r>
      <w:r w:rsidRPr="00F542FA">
        <w:rPr>
          <w:rFonts w:ascii="Arial" w:hAnsi="Arial" w:cs="Arial"/>
        </w:rPr>
        <w:t xml:space="preserve">. </w:t>
      </w:r>
    </w:p>
    <w:p w14:paraId="7B4B3996" w14:textId="77777777" w:rsidR="00765EB0" w:rsidRDefault="00765EB0" w:rsidP="00765EB0">
      <w:pPr>
        <w:pStyle w:val="Default"/>
        <w:jc w:val="both"/>
        <w:rPr>
          <w:rFonts w:ascii="Arial" w:hAnsi="Arial" w:cs="Arial"/>
        </w:rPr>
      </w:pPr>
    </w:p>
    <w:p w14:paraId="0FED1B51" w14:textId="77777777" w:rsidR="00765EB0" w:rsidRDefault="00765EB0" w:rsidP="00765EB0">
      <w:pPr>
        <w:pStyle w:val="Default"/>
        <w:jc w:val="both"/>
        <w:rPr>
          <w:rFonts w:ascii="Arial" w:hAnsi="Arial" w:cs="Arial"/>
        </w:rPr>
      </w:pPr>
    </w:p>
    <w:p w14:paraId="163DB497" w14:textId="77777777" w:rsidR="00033084" w:rsidRPr="00F542FA" w:rsidRDefault="00033084" w:rsidP="00765EB0">
      <w:pPr>
        <w:pStyle w:val="Default"/>
        <w:jc w:val="both"/>
        <w:rPr>
          <w:rFonts w:ascii="Arial" w:hAnsi="Arial" w:cs="Arial"/>
        </w:rPr>
      </w:pPr>
    </w:p>
    <w:p w14:paraId="5845C73E" w14:textId="77777777" w:rsidR="00F542FA" w:rsidRDefault="00F542FA" w:rsidP="00F3534F">
      <w:pPr>
        <w:pStyle w:val="Default"/>
        <w:jc w:val="center"/>
        <w:rPr>
          <w:rFonts w:ascii="Arial" w:hAnsi="Arial" w:cs="Arial"/>
          <w:b/>
          <w:bCs/>
        </w:rPr>
      </w:pPr>
      <w:r w:rsidRPr="00F542FA">
        <w:rPr>
          <w:rFonts w:ascii="Arial" w:hAnsi="Arial" w:cs="Arial"/>
          <w:b/>
          <w:bCs/>
        </w:rPr>
        <w:lastRenderedPageBreak/>
        <w:t>Članak 7.</w:t>
      </w:r>
    </w:p>
    <w:p w14:paraId="07F96CD2" w14:textId="77777777" w:rsidR="00F3534F" w:rsidRPr="00F542FA" w:rsidRDefault="00F3534F" w:rsidP="00F3534F">
      <w:pPr>
        <w:pStyle w:val="Default"/>
        <w:jc w:val="center"/>
        <w:rPr>
          <w:rFonts w:ascii="Arial" w:hAnsi="Arial" w:cs="Arial"/>
        </w:rPr>
      </w:pPr>
    </w:p>
    <w:p w14:paraId="06D058DC" w14:textId="25BFDB86" w:rsidR="00F542FA" w:rsidRDefault="00F542FA" w:rsidP="00F3534F">
      <w:pPr>
        <w:pStyle w:val="Default"/>
        <w:jc w:val="both"/>
        <w:rPr>
          <w:rFonts w:ascii="Arial" w:hAnsi="Arial" w:cs="Arial"/>
        </w:rPr>
      </w:pPr>
      <w:r w:rsidRPr="00F542FA">
        <w:rPr>
          <w:rFonts w:ascii="Arial" w:hAnsi="Arial" w:cs="Arial"/>
        </w:rPr>
        <w:t xml:space="preserve">Službena adresa elektroničke pošte koristi </w:t>
      </w:r>
      <w:r w:rsidR="00F304D5">
        <w:rPr>
          <w:rFonts w:ascii="Arial" w:hAnsi="Arial" w:cs="Arial"/>
        </w:rPr>
        <w:t>se radi službene komunikacije, u cilju</w:t>
      </w:r>
      <w:r w:rsidRPr="00F542FA">
        <w:rPr>
          <w:rFonts w:ascii="Arial" w:hAnsi="Arial" w:cs="Arial"/>
        </w:rPr>
        <w:t xml:space="preserve"> obavljanja poslova i dodjele odnosno izvršenja radnih i drug</w:t>
      </w:r>
      <w:r w:rsidR="00886E4E">
        <w:rPr>
          <w:rFonts w:ascii="Arial" w:hAnsi="Arial" w:cs="Arial"/>
        </w:rPr>
        <w:t>ih zadataka povjerenih</w:t>
      </w:r>
      <w:r w:rsidR="00F3534F">
        <w:rPr>
          <w:rFonts w:ascii="Arial" w:hAnsi="Arial" w:cs="Arial"/>
        </w:rPr>
        <w:t xml:space="preserve"> zaposlenicima Ureda</w:t>
      </w:r>
      <w:r w:rsidRPr="00F542FA">
        <w:rPr>
          <w:rFonts w:ascii="Arial" w:hAnsi="Arial" w:cs="Arial"/>
        </w:rPr>
        <w:t xml:space="preserve">. </w:t>
      </w:r>
    </w:p>
    <w:p w14:paraId="01ED959D" w14:textId="77777777" w:rsidR="00F3534F" w:rsidRPr="00F542FA" w:rsidRDefault="00F3534F" w:rsidP="00F3534F">
      <w:pPr>
        <w:pStyle w:val="Default"/>
        <w:jc w:val="both"/>
        <w:rPr>
          <w:rFonts w:ascii="Arial" w:hAnsi="Arial" w:cs="Arial"/>
        </w:rPr>
      </w:pPr>
    </w:p>
    <w:p w14:paraId="12916987" w14:textId="77777777" w:rsidR="00F542FA" w:rsidRDefault="00F542FA" w:rsidP="007040EC">
      <w:pPr>
        <w:pStyle w:val="Default"/>
        <w:jc w:val="center"/>
        <w:rPr>
          <w:rFonts w:ascii="Arial" w:hAnsi="Arial" w:cs="Arial"/>
          <w:b/>
          <w:bCs/>
        </w:rPr>
      </w:pPr>
      <w:r w:rsidRPr="00F542FA">
        <w:rPr>
          <w:rFonts w:ascii="Arial" w:hAnsi="Arial" w:cs="Arial"/>
          <w:b/>
          <w:bCs/>
        </w:rPr>
        <w:t>Članak 8.</w:t>
      </w:r>
    </w:p>
    <w:p w14:paraId="6F8A0A14" w14:textId="77777777" w:rsidR="007634E2" w:rsidRPr="00F542FA" w:rsidRDefault="007634E2" w:rsidP="007040EC">
      <w:pPr>
        <w:pStyle w:val="Default"/>
        <w:jc w:val="center"/>
        <w:rPr>
          <w:rFonts w:ascii="Arial" w:hAnsi="Arial" w:cs="Arial"/>
        </w:rPr>
      </w:pPr>
    </w:p>
    <w:p w14:paraId="1DB18E4A" w14:textId="77777777" w:rsidR="00F542FA" w:rsidRPr="00F542FA" w:rsidRDefault="00F542FA" w:rsidP="007634E2">
      <w:pPr>
        <w:pStyle w:val="Default"/>
        <w:jc w:val="both"/>
        <w:rPr>
          <w:rFonts w:ascii="Arial" w:hAnsi="Arial" w:cs="Arial"/>
        </w:rPr>
      </w:pPr>
      <w:r w:rsidRPr="00F542FA">
        <w:rPr>
          <w:rFonts w:ascii="Arial" w:hAnsi="Arial" w:cs="Arial"/>
        </w:rPr>
        <w:t>(1) Korisniku se službena adresa elektroničke pošte dodjeljuje u razumnom roku po ispunjavanju nužnih uvjeta koj</w:t>
      </w:r>
      <w:r w:rsidR="001D03F4">
        <w:rPr>
          <w:rFonts w:ascii="Arial" w:hAnsi="Arial" w:cs="Arial"/>
        </w:rPr>
        <w:t>ima se postaje korisnik u skladu s</w:t>
      </w:r>
      <w:r w:rsidRPr="00F542FA">
        <w:rPr>
          <w:rFonts w:ascii="Arial" w:hAnsi="Arial" w:cs="Arial"/>
        </w:rPr>
        <w:t xml:space="preserve"> odredbama</w:t>
      </w:r>
      <w:r w:rsidR="001D03F4">
        <w:rPr>
          <w:rFonts w:ascii="Arial" w:hAnsi="Arial" w:cs="Arial"/>
        </w:rPr>
        <w:t xml:space="preserve"> ovog Pravilnika i općih akata Ureda</w:t>
      </w:r>
      <w:r w:rsidR="007634E2">
        <w:rPr>
          <w:rFonts w:ascii="Arial" w:hAnsi="Arial" w:cs="Arial"/>
        </w:rPr>
        <w:t xml:space="preserve"> (raspored na radno mjesto </w:t>
      </w:r>
      <w:r w:rsidRPr="00F542FA">
        <w:rPr>
          <w:rFonts w:ascii="Arial" w:hAnsi="Arial" w:cs="Arial"/>
        </w:rPr>
        <w:t>ili imenovanja na dužnost</w:t>
      </w:r>
      <w:r w:rsidR="007634E2">
        <w:rPr>
          <w:rFonts w:ascii="Arial" w:hAnsi="Arial" w:cs="Arial"/>
        </w:rPr>
        <w:t>i u Uredu</w:t>
      </w:r>
      <w:r w:rsidRPr="00F542FA">
        <w:rPr>
          <w:rFonts w:ascii="Arial" w:hAnsi="Arial" w:cs="Arial"/>
        </w:rPr>
        <w:t xml:space="preserve">). </w:t>
      </w:r>
    </w:p>
    <w:p w14:paraId="3FAC6B73" w14:textId="26DA851A" w:rsidR="00F542FA" w:rsidRDefault="00610C6D" w:rsidP="007634E2">
      <w:pPr>
        <w:pStyle w:val="Default"/>
        <w:jc w:val="both"/>
        <w:rPr>
          <w:rFonts w:ascii="Arial" w:hAnsi="Arial" w:cs="Arial"/>
        </w:rPr>
      </w:pPr>
      <w:r>
        <w:rPr>
          <w:rFonts w:ascii="Arial" w:hAnsi="Arial" w:cs="Arial"/>
        </w:rPr>
        <w:t>(2) Ured je dužan</w:t>
      </w:r>
      <w:r w:rsidR="00F542FA" w:rsidRPr="00F542FA">
        <w:rPr>
          <w:rFonts w:ascii="Arial" w:hAnsi="Arial" w:cs="Arial"/>
        </w:rPr>
        <w:t xml:space="preserve"> korisniku službene adrese elektroničke pošte omogućiti nesmetano korištenje elektroničke adrese, a o svakom prekidu u radu i onemogućavanju slanja elek</w:t>
      </w:r>
      <w:r w:rsidR="00C7164C">
        <w:rPr>
          <w:rFonts w:ascii="Arial" w:hAnsi="Arial" w:cs="Arial"/>
        </w:rPr>
        <w:t xml:space="preserve">troničke pošte zaposlenici raspoređeni </w:t>
      </w:r>
      <w:r w:rsidR="00C7164C" w:rsidRPr="00BC74F7">
        <w:rPr>
          <w:rFonts w:ascii="Arial" w:hAnsi="Arial" w:cs="Arial"/>
        </w:rPr>
        <w:t xml:space="preserve">u </w:t>
      </w:r>
      <w:r w:rsidR="00F304D5">
        <w:rPr>
          <w:rFonts w:ascii="Arial" w:hAnsi="Arial" w:cs="Arial"/>
        </w:rPr>
        <w:t>o</w:t>
      </w:r>
      <w:r w:rsidR="009E2CE2" w:rsidRPr="00BC74F7">
        <w:rPr>
          <w:rFonts w:ascii="Arial" w:hAnsi="Arial" w:cs="Arial"/>
        </w:rPr>
        <w:t>djel u čijem su djelokrugu informatički poslovi</w:t>
      </w:r>
      <w:r w:rsidR="00F304D5">
        <w:rPr>
          <w:rFonts w:ascii="Arial" w:hAnsi="Arial" w:cs="Arial"/>
        </w:rPr>
        <w:t xml:space="preserve"> </w:t>
      </w:r>
      <w:r w:rsidR="00C7164C" w:rsidRPr="00BC74F7">
        <w:rPr>
          <w:rFonts w:ascii="Arial" w:hAnsi="Arial" w:cs="Arial"/>
        </w:rPr>
        <w:t>dužni</w:t>
      </w:r>
      <w:r w:rsidR="00F542FA" w:rsidRPr="00BC74F7">
        <w:rPr>
          <w:rFonts w:ascii="Arial" w:hAnsi="Arial" w:cs="Arial"/>
        </w:rPr>
        <w:t xml:space="preserve"> </w:t>
      </w:r>
      <w:r w:rsidR="00F304D5">
        <w:rPr>
          <w:rFonts w:ascii="Arial" w:hAnsi="Arial" w:cs="Arial"/>
        </w:rPr>
        <w:t xml:space="preserve">su </w:t>
      </w:r>
      <w:r w:rsidR="00F542FA" w:rsidRPr="00BC74F7">
        <w:rPr>
          <w:rFonts w:ascii="Arial" w:hAnsi="Arial" w:cs="Arial"/>
        </w:rPr>
        <w:t>u najkraćem roku obavijestiti korisnika o nastalom prekidu i očekivanom vremenu njegovog trajanja.</w:t>
      </w:r>
      <w:r w:rsidR="00F542FA" w:rsidRPr="00F542FA">
        <w:rPr>
          <w:rFonts w:ascii="Arial" w:hAnsi="Arial" w:cs="Arial"/>
        </w:rPr>
        <w:t xml:space="preserve"> </w:t>
      </w:r>
    </w:p>
    <w:p w14:paraId="54A2E7F4" w14:textId="77777777" w:rsidR="007634E2" w:rsidRPr="00F542FA" w:rsidRDefault="007634E2" w:rsidP="007634E2">
      <w:pPr>
        <w:pStyle w:val="Default"/>
        <w:jc w:val="both"/>
        <w:rPr>
          <w:rFonts w:ascii="Arial" w:hAnsi="Arial" w:cs="Arial"/>
        </w:rPr>
      </w:pPr>
    </w:p>
    <w:p w14:paraId="08A958EE" w14:textId="77777777" w:rsidR="007634E2" w:rsidRDefault="00F542FA" w:rsidP="007634E2">
      <w:pPr>
        <w:pStyle w:val="Default"/>
        <w:jc w:val="center"/>
        <w:rPr>
          <w:rFonts w:ascii="Arial" w:hAnsi="Arial" w:cs="Arial"/>
          <w:b/>
          <w:bCs/>
        </w:rPr>
      </w:pPr>
      <w:r w:rsidRPr="00F542FA">
        <w:rPr>
          <w:rFonts w:ascii="Arial" w:hAnsi="Arial" w:cs="Arial"/>
          <w:b/>
          <w:bCs/>
        </w:rPr>
        <w:t>Članak 9.</w:t>
      </w:r>
    </w:p>
    <w:p w14:paraId="63C55B68" w14:textId="77777777" w:rsidR="00F542FA" w:rsidRPr="00F542FA" w:rsidRDefault="00F542FA" w:rsidP="00F542FA">
      <w:pPr>
        <w:pStyle w:val="Default"/>
        <w:rPr>
          <w:rFonts w:ascii="Arial" w:hAnsi="Arial" w:cs="Arial"/>
        </w:rPr>
      </w:pPr>
      <w:r w:rsidRPr="00F542FA">
        <w:rPr>
          <w:rFonts w:ascii="Arial" w:hAnsi="Arial" w:cs="Arial"/>
          <w:b/>
          <w:bCs/>
        </w:rPr>
        <w:t xml:space="preserve"> </w:t>
      </w:r>
    </w:p>
    <w:p w14:paraId="2550806C" w14:textId="174ED791" w:rsidR="00F542FA" w:rsidRDefault="00C7164C" w:rsidP="00C7164C">
      <w:pPr>
        <w:pStyle w:val="Default"/>
        <w:jc w:val="both"/>
        <w:rPr>
          <w:rFonts w:ascii="Arial" w:hAnsi="Arial" w:cs="Arial"/>
        </w:rPr>
      </w:pPr>
      <w:r>
        <w:rPr>
          <w:rFonts w:ascii="Arial" w:hAnsi="Arial" w:cs="Arial"/>
        </w:rPr>
        <w:t>Glavni državni revizor</w:t>
      </w:r>
      <w:r w:rsidR="00F542FA" w:rsidRPr="00F542FA">
        <w:rPr>
          <w:rFonts w:ascii="Arial" w:hAnsi="Arial" w:cs="Arial"/>
        </w:rPr>
        <w:t xml:space="preserve"> </w:t>
      </w:r>
      <w:r>
        <w:rPr>
          <w:rFonts w:ascii="Arial" w:hAnsi="Arial" w:cs="Arial"/>
        </w:rPr>
        <w:t xml:space="preserve">posebnom </w:t>
      </w:r>
      <w:r w:rsidR="00F542FA" w:rsidRPr="00F542FA">
        <w:rPr>
          <w:rFonts w:ascii="Arial" w:hAnsi="Arial" w:cs="Arial"/>
        </w:rPr>
        <w:t>odlukom određuje osobu ili osobe kojima je omogućen pristup i korištenje in</w:t>
      </w:r>
      <w:r>
        <w:rPr>
          <w:rFonts w:ascii="Arial" w:hAnsi="Arial" w:cs="Arial"/>
        </w:rPr>
        <w:t xml:space="preserve">fo adrese elektroničke pošte Ureda </w:t>
      </w:r>
      <w:r w:rsidR="00F304D5">
        <w:rPr>
          <w:rFonts w:ascii="Arial" w:hAnsi="Arial" w:cs="Arial"/>
        </w:rPr>
        <w:t>–</w:t>
      </w:r>
      <w:r>
        <w:rPr>
          <w:rFonts w:ascii="Arial" w:hAnsi="Arial" w:cs="Arial"/>
        </w:rPr>
        <w:t xml:space="preserve"> revizija@revizija</w:t>
      </w:r>
      <w:r w:rsidR="00F542FA" w:rsidRPr="00F542FA">
        <w:rPr>
          <w:rFonts w:ascii="Arial" w:hAnsi="Arial" w:cs="Arial"/>
        </w:rPr>
        <w:t xml:space="preserve">.hr. </w:t>
      </w:r>
    </w:p>
    <w:p w14:paraId="1C5B6855" w14:textId="77777777" w:rsidR="00C7164C" w:rsidRPr="00F542FA" w:rsidRDefault="00C7164C" w:rsidP="00C7164C">
      <w:pPr>
        <w:pStyle w:val="Default"/>
        <w:jc w:val="both"/>
        <w:rPr>
          <w:rFonts w:ascii="Arial" w:hAnsi="Arial" w:cs="Arial"/>
        </w:rPr>
      </w:pPr>
    </w:p>
    <w:p w14:paraId="79BE4816" w14:textId="77777777" w:rsidR="00F542FA" w:rsidRDefault="00F542FA" w:rsidP="00C7164C">
      <w:pPr>
        <w:pStyle w:val="Default"/>
        <w:jc w:val="center"/>
        <w:rPr>
          <w:rFonts w:ascii="Arial" w:hAnsi="Arial" w:cs="Arial"/>
          <w:b/>
          <w:bCs/>
        </w:rPr>
      </w:pPr>
      <w:r w:rsidRPr="00F542FA">
        <w:rPr>
          <w:rFonts w:ascii="Arial" w:hAnsi="Arial" w:cs="Arial"/>
          <w:b/>
          <w:bCs/>
        </w:rPr>
        <w:t>Članak 10.</w:t>
      </w:r>
    </w:p>
    <w:p w14:paraId="13E07193" w14:textId="77777777" w:rsidR="005654EE" w:rsidRPr="00F542FA" w:rsidRDefault="005654EE" w:rsidP="00C7164C">
      <w:pPr>
        <w:pStyle w:val="Default"/>
        <w:jc w:val="center"/>
        <w:rPr>
          <w:rFonts w:ascii="Arial" w:hAnsi="Arial" w:cs="Arial"/>
        </w:rPr>
      </w:pPr>
    </w:p>
    <w:p w14:paraId="2471D85D" w14:textId="77777777" w:rsidR="00F542FA" w:rsidRDefault="00F542FA" w:rsidP="005654EE">
      <w:pPr>
        <w:pStyle w:val="Default"/>
        <w:jc w:val="both"/>
        <w:rPr>
          <w:rFonts w:ascii="Arial" w:hAnsi="Arial" w:cs="Arial"/>
        </w:rPr>
      </w:pPr>
      <w:r w:rsidRPr="00F542FA">
        <w:rPr>
          <w:rFonts w:ascii="Arial" w:hAnsi="Arial" w:cs="Arial"/>
        </w:rPr>
        <w:t xml:space="preserve">Osoba iz članka 5. ovog Pravilnika ovlaštena je poduzimati odgovarajuće mjere u svrhu praćenja elektroničke komunikacije putem službene adrese elektroničke pošte, na način i pod uvjetima propisanim ovim Pravilnikom. </w:t>
      </w:r>
    </w:p>
    <w:p w14:paraId="3E8637F5" w14:textId="77777777" w:rsidR="005654EE" w:rsidRPr="00F542FA" w:rsidRDefault="005654EE" w:rsidP="005654EE">
      <w:pPr>
        <w:pStyle w:val="Default"/>
        <w:jc w:val="both"/>
        <w:rPr>
          <w:rFonts w:ascii="Arial" w:hAnsi="Arial" w:cs="Arial"/>
        </w:rPr>
      </w:pPr>
    </w:p>
    <w:p w14:paraId="3E1D997B" w14:textId="77777777" w:rsidR="00F542FA" w:rsidRDefault="00F542FA" w:rsidP="005654EE">
      <w:pPr>
        <w:pStyle w:val="Default"/>
        <w:jc w:val="center"/>
        <w:rPr>
          <w:rFonts w:ascii="Arial" w:hAnsi="Arial" w:cs="Arial"/>
          <w:b/>
          <w:bCs/>
        </w:rPr>
      </w:pPr>
      <w:r w:rsidRPr="00F542FA">
        <w:rPr>
          <w:rFonts w:ascii="Arial" w:hAnsi="Arial" w:cs="Arial"/>
          <w:b/>
          <w:bCs/>
        </w:rPr>
        <w:t>Članak 11.</w:t>
      </w:r>
    </w:p>
    <w:p w14:paraId="1095D79B" w14:textId="77777777" w:rsidR="005654EE" w:rsidRPr="00F542FA" w:rsidRDefault="005654EE" w:rsidP="005654EE">
      <w:pPr>
        <w:pStyle w:val="Default"/>
        <w:jc w:val="center"/>
        <w:rPr>
          <w:rFonts w:ascii="Arial" w:hAnsi="Arial" w:cs="Arial"/>
        </w:rPr>
      </w:pPr>
    </w:p>
    <w:p w14:paraId="5F7D1991" w14:textId="77777777" w:rsidR="00F542FA" w:rsidRPr="00F542FA" w:rsidRDefault="00F542FA" w:rsidP="00B103AF">
      <w:pPr>
        <w:pStyle w:val="Default"/>
        <w:jc w:val="both"/>
        <w:rPr>
          <w:rFonts w:ascii="Arial" w:hAnsi="Arial" w:cs="Arial"/>
        </w:rPr>
      </w:pPr>
      <w:r w:rsidRPr="00F542FA">
        <w:rPr>
          <w:rFonts w:ascii="Arial" w:hAnsi="Arial" w:cs="Arial"/>
        </w:rPr>
        <w:t xml:space="preserve">(1) Osoba iz članka 5. ovog Pravilnika ovlaštena je od korisnika zatražiti dostavu podatka o vremenu slanja i primanja elektroničke pošte, adresi na koju je elektronička pošta poslana i s koje je zaprimljena, odnosno izvršiti provjeru urednosti dostave poslane elektroničke pošte. </w:t>
      </w:r>
    </w:p>
    <w:p w14:paraId="5D4ABBB9" w14:textId="77777777" w:rsidR="00F542FA" w:rsidRPr="00F542FA" w:rsidRDefault="00F542FA" w:rsidP="00B103AF">
      <w:pPr>
        <w:pStyle w:val="Default"/>
        <w:jc w:val="both"/>
        <w:rPr>
          <w:rFonts w:ascii="Arial" w:hAnsi="Arial" w:cs="Arial"/>
        </w:rPr>
      </w:pPr>
      <w:r w:rsidRPr="00F542FA">
        <w:rPr>
          <w:rFonts w:ascii="Arial" w:hAnsi="Arial" w:cs="Arial"/>
        </w:rPr>
        <w:t xml:space="preserve">(2) Iznimno, osoba iz članka 5. ovog Pravilnika ovlaštena je izvršiti uvid i u sadržaj zaprimljene odnosno poslane elektroničke pošte na pojedinoj službenoj adresi elektroničke pošte, ako se pojavi opravdana sumnja da je tijekom komunikacije došlo do: </w:t>
      </w:r>
    </w:p>
    <w:p w14:paraId="17107F34" w14:textId="19970C55" w:rsidR="00F542FA" w:rsidRPr="00F542FA" w:rsidRDefault="00F304D5" w:rsidP="008B1ADC">
      <w:pPr>
        <w:pStyle w:val="Default"/>
        <w:rPr>
          <w:rFonts w:ascii="Arial" w:hAnsi="Arial" w:cs="Arial"/>
        </w:rPr>
      </w:pPr>
      <w:r>
        <w:rPr>
          <w:rFonts w:ascii="Arial" w:hAnsi="Arial" w:cs="Arial"/>
        </w:rPr>
        <w:t>–</w:t>
      </w:r>
      <w:r w:rsidR="00F542FA" w:rsidRPr="00F542FA">
        <w:rPr>
          <w:rFonts w:ascii="Arial" w:hAnsi="Arial" w:cs="Arial"/>
        </w:rPr>
        <w:t xml:space="preserve"> </w:t>
      </w:r>
      <w:r w:rsidR="00F542FA" w:rsidRPr="00E627E7">
        <w:rPr>
          <w:rFonts w:ascii="Arial" w:hAnsi="Arial" w:cs="Arial"/>
        </w:rPr>
        <w:t>kršenja od</w:t>
      </w:r>
      <w:r w:rsidR="00B103AF" w:rsidRPr="00E627E7">
        <w:rPr>
          <w:rFonts w:ascii="Arial" w:hAnsi="Arial" w:cs="Arial"/>
        </w:rPr>
        <w:t>redbi Pravilnika o</w:t>
      </w:r>
      <w:r w:rsidR="008B1ADC" w:rsidRPr="00E627E7">
        <w:t xml:space="preserve"> </w:t>
      </w:r>
      <w:r w:rsidR="008B1ADC" w:rsidRPr="00E627E7">
        <w:rPr>
          <w:rFonts w:ascii="Arial" w:hAnsi="Arial" w:cs="Arial"/>
        </w:rPr>
        <w:t xml:space="preserve">poslovnoj i profesionalnoj tajni te postupanju </w:t>
      </w:r>
      <w:r w:rsidR="00E627E7" w:rsidRPr="00E627E7">
        <w:rPr>
          <w:rFonts w:ascii="Arial" w:hAnsi="Arial" w:cs="Arial"/>
        </w:rPr>
        <w:t>s klasificiranom dokumentacijom</w:t>
      </w:r>
      <w:r w:rsidR="008B1ADC" w:rsidRPr="00E627E7">
        <w:rPr>
          <w:rFonts w:ascii="Arial" w:hAnsi="Arial" w:cs="Arial"/>
        </w:rPr>
        <w:t xml:space="preserve"> </w:t>
      </w:r>
    </w:p>
    <w:p w14:paraId="6EEC9CF1" w14:textId="3F6F85A8" w:rsidR="00F542FA" w:rsidRPr="00F542FA" w:rsidRDefault="00F304D5" w:rsidP="00B103AF">
      <w:pPr>
        <w:pStyle w:val="Default"/>
        <w:jc w:val="both"/>
        <w:rPr>
          <w:rFonts w:ascii="Arial" w:hAnsi="Arial" w:cs="Arial"/>
        </w:rPr>
      </w:pPr>
      <w:r>
        <w:rPr>
          <w:rFonts w:ascii="Arial" w:hAnsi="Arial" w:cs="Arial"/>
        </w:rPr>
        <w:t>–</w:t>
      </w:r>
      <w:r w:rsidR="00F542FA" w:rsidRPr="00F542FA">
        <w:rPr>
          <w:rFonts w:ascii="Arial" w:hAnsi="Arial" w:cs="Arial"/>
        </w:rPr>
        <w:t xml:space="preserve"> kršenja odredbi Opće uredbe o zaštiti podataka i provedbenih propisa </w:t>
      </w:r>
    </w:p>
    <w:p w14:paraId="064DCC74" w14:textId="6EB6C18E" w:rsidR="00F542FA" w:rsidRPr="00F542FA" w:rsidRDefault="00F304D5" w:rsidP="00B103AF">
      <w:pPr>
        <w:pStyle w:val="Default"/>
        <w:jc w:val="both"/>
        <w:rPr>
          <w:rFonts w:ascii="Arial" w:hAnsi="Arial" w:cs="Arial"/>
        </w:rPr>
      </w:pPr>
      <w:r>
        <w:rPr>
          <w:rFonts w:ascii="Arial" w:hAnsi="Arial" w:cs="Arial"/>
        </w:rPr>
        <w:t>–</w:t>
      </w:r>
      <w:r w:rsidR="008B1ADC">
        <w:rPr>
          <w:rFonts w:ascii="Arial" w:hAnsi="Arial" w:cs="Arial"/>
        </w:rPr>
        <w:t xml:space="preserve"> narušavanja ugleda Ureda</w:t>
      </w:r>
      <w:r w:rsidR="00F542FA" w:rsidRPr="00F542FA">
        <w:rPr>
          <w:rFonts w:ascii="Arial" w:hAnsi="Arial" w:cs="Arial"/>
        </w:rPr>
        <w:t xml:space="preserve"> i/ili iznošenja podataka</w:t>
      </w:r>
      <w:r w:rsidR="008B1ADC">
        <w:rPr>
          <w:rFonts w:ascii="Arial" w:hAnsi="Arial" w:cs="Arial"/>
        </w:rPr>
        <w:t xml:space="preserve"> koji mogu uzrokovati štetu za Ured</w:t>
      </w:r>
      <w:r w:rsidR="00F542FA" w:rsidRPr="00F542FA">
        <w:rPr>
          <w:rFonts w:ascii="Arial" w:hAnsi="Arial" w:cs="Arial"/>
        </w:rPr>
        <w:t xml:space="preserve"> </w:t>
      </w:r>
    </w:p>
    <w:p w14:paraId="71A93E34" w14:textId="54AC174F" w:rsidR="00CC4FC8" w:rsidRDefault="00F304D5" w:rsidP="00B103AF">
      <w:pPr>
        <w:pStyle w:val="Default"/>
        <w:jc w:val="both"/>
        <w:rPr>
          <w:rFonts w:ascii="Arial" w:hAnsi="Arial" w:cs="Arial"/>
        </w:rPr>
      </w:pPr>
      <w:r>
        <w:rPr>
          <w:rFonts w:ascii="Arial" w:hAnsi="Arial" w:cs="Arial"/>
        </w:rPr>
        <w:t>–</w:t>
      </w:r>
      <w:r w:rsidR="00CC4FC8">
        <w:rPr>
          <w:rFonts w:ascii="Arial" w:hAnsi="Arial" w:cs="Arial"/>
        </w:rPr>
        <w:t xml:space="preserve"> </w:t>
      </w:r>
      <w:r w:rsidR="00F542FA" w:rsidRPr="00F542FA">
        <w:rPr>
          <w:rFonts w:ascii="Arial" w:hAnsi="Arial" w:cs="Arial"/>
        </w:rPr>
        <w:t>postupanja koja može predstavljati vrijeđanje, uznemiravanje, spolno uznem</w:t>
      </w:r>
      <w:r w:rsidR="00CC4FC8">
        <w:rPr>
          <w:rFonts w:ascii="Arial" w:hAnsi="Arial" w:cs="Arial"/>
        </w:rPr>
        <w:t xml:space="preserve">iravanje odnosno diskriminaciju drugih zaposlenika </w:t>
      </w:r>
    </w:p>
    <w:p w14:paraId="04C43659" w14:textId="725214FF" w:rsidR="00CC4FC8" w:rsidRDefault="00F304D5" w:rsidP="00B103AF">
      <w:pPr>
        <w:pStyle w:val="Default"/>
        <w:jc w:val="both"/>
        <w:rPr>
          <w:rFonts w:ascii="Arial" w:hAnsi="Arial" w:cs="Arial"/>
        </w:rPr>
      </w:pPr>
      <w:r>
        <w:rPr>
          <w:rFonts w:ascii="Arial" w:hAnsi="Arial" w:cs="Arial"/>
        </w:rPr>
        <w:t>– povrede</w:t>
      </w:r>
      <w:r w:rsidR="00CC4FC8">
        <w:rPr>
          <w:rFonts w:ascii="Arial" w:hAnsi="Arial" w:cs="Arial"/>
        </w:rPr>
        <w:t xml:space="preserve"> radne dužnosti</w:t>
      </w:r>
      <w:r w:rsidR="007B5F10">
        <w:rPr>
          <w:rFonts w:ascii="Arial" w:hAnsi="Arial" w:cs="Arial"/>
        </w:rPr>
        <w:t xml:space="preserve"> te</w:t>
      </w:r>
    </w:p>
    <w:p w14:paraId="7665A5B5" w14:textId="45201F2B" w:rsidR="00F542FA" w:rsidRDefault="00F304D5" w:rsidP="00B103AF">
      <w:pPr>
        <w:pStyle w:val="Default"/>
        <w:jc w:val="both"/>
        <w:rPr>
          <w:rFonts w:ascii="Arial" w:hAnsi="Arial" w:cs="Arial"/>
        </w:rPr>
      </w:pPr>
      <w:r>
        <w:rPr>
          <w:rFonts w:ascii="Arial" w:hAnsi="Arial" w:cs="Arial"/>
        </w:rPr>
        <w:t>– sigurnosnih incidenata</w:t>
      </w:r>
      <w:r w:rsidR="007B5F10">
        <w:rPr>
          <w:rFonts w:ascii="Arial" w:hAnsi="Arial" w:cs="Arial"/>
        </w:rPr>
        <w:t>.</w:t>
      </w:r>
    </w:p>
    <w:p w14:paraId="3493057E" w14:textId="77777777" w:rsidR="005654EE" w:rsidRDefault="005654EE" w:rsidP="00F542FA">
      <w:pPr>
        <w:pStyle w:val="Default"/>
        <w:rPr>
          <w:rFonts w:ascii="Arial" w:hAnsi="Arial" w:cs="Arial"/>
        </w:rPr>
      </w:pPr>
    </w:p>
    <w:p w14:paraId="07468C9E" w14:textId="77777777" w:rsidR="00415CD6" w:rsidRDefault="00415CD6" w:rsidP="00F542FA">
      <w:pPr>
        <w:pStyle w:val="Default"/>
        <w:rPr>
          <w:rFonts w:ascii="Arial" w:hAnsi="Arial" w:cs="Arial"/>
        </w:rPr>
      </w:pPr>
    </w:p>
    <w:p w14:paraId="388D34B5" w14:textId="77777777" w:rsidR="00415CD6" w:rsidRDefault="00415CD6" w:rsidP="00F542FA">
      <w:pPr>
        <w:pStyle w:val="Default"/>
        <w:rPr>
          <w:rFonts w:ascii="Arial" w:hAnsi="Arial" w:cs="Arial"/>
        </w:rPr>
      </w:pPr>
    </w:p>
    <w:p w14:paraId="1C2BDD25" w14:textId="77777777" w:rsidR="00415CD6" w:rsidRDefault="00415CD6" w:rsidP="00F542FA">
      <w:pPr>
        <w:pStyle w:val="Default"/>
        <w:rPr>
          <w:rFonts w:ascii="Arial" w:hAnsi="Arial" w:cs="Arial"/>
        </w:rPr>
      </w:pPr>
    </w:p>
    <w:p w14:paraId="59CFA2AA" w14:textId="77777777" w:rsidR="00415CD6" w:rsidRDefault="00415CD6" w:rsidP="00F542FA">
      <w:pPr>
        <w:pStyle w:val="Default"/>
        <w:rPr>
          <w:rFonts w:ascii="Arial" w:hAnsi="Arial" w:cs="Arial"/>
        </w:rPr>
      </w:pPr>
    </w:p>
    <w:p w14:paraId="0DA045E1" w14:textId="77777777" w:rsidR="00415CD6" w:rsidRDefault="00415CD6" w:rsidP="00F542FA">
      <w:pPr>
        <w:pStyle w:val="Default"/>
        <w:rPr>
          <w:rFonts w:ascii="Arial" w:hAnsi="Arial" w:cs="Arial"/>
        </w:rPr>
      </w:pPr>
    </w:p>
    <w:p w14:paraId="58A56E5A" w14:textId="77777777" w:rsidR="00415CD6" w:rsidRPr="00F542FA" w:rsidRDefault="00415CD6" w:rsidP="00F542FA">
      <w:pPr>
        <w:pStyle w:val="Default"/>
        <w:rPr>
          <w:rFonts w:ascii="Arial" w:hAnsi="Arial" w:cs="Arial"/>
        </w:rPr>
      </w:pPr>
    </w:p>
    <w:p w14:paraId="5D875393" w14:textId="77777777" w:rsidR="00F542FA" w:rsidRDefault="00F542FA" w:rsidP="00415CD6">
      <w:pPr>
        <w:pStyle w:val="Default"/>
        <w:jc w:val="center"/>
        <w:rPr>
          <w:rFonts w:ascii="Arial" w:hAnsi="Arial" w:cs="Arial"/>
          <w:b/>
          <w:bCs/>
        </w:rPr>
      </w:pPr>
      <w:r w:rsidRPr="00F542FA">
        <w:rPr>
          <w:rFonts w:ascii="Arial" w:hAnsi="Arial" w:cs="Arial"/>
          <w:b/>
          <w:bCs/>
        </w:rPr>
        <w:lastRenderedPageBreak/>
        <w:t>Članak 12.</w:t>
      </w:r>
    </w:p>
    <w:p w14:paraId="2B9E2949" w14:textId="77777777" w:rsidR="00415CD6" w:rsidRPr="00F542FA" w:rsidRDefault="00415CD6" w:rsidP="00415CD6">
      <w:pPr>
        <w:pStyle w:val="Default"/>
        <w:jc w:val="center"/>
        <w:rPr>
          <w:rFonts w:ascii="Arial" w:hAnsi="Arial" w:cs="Arial"/>
        </w:rPr>
      </w:pPr>
    </w:p>
    <w:p w14:paraId="6DA2AB29" w14:textId="2F557959" w:rsidR="00415CD6" w:rsidRPr="009B4BCB" w:rsidRDefault="00415CD6" w:rsidP="00415CD6">
      <w:pPr>
        <w:pStyle w:val="Default"/>
        <w:jc w:val="both"/>
        <w:rPr>
          <w:rFonts w:ascii="Arial" w:hAnsi="Arial" w:cs="Arial"/>
          <w:strike/>
          <w:highlight w:val="yellow"/>
        </w:rPr>
      </w:pPr>
    </w:p>
    <w:p w14:paraId="148D3557" w14:textId="37DF3A58" w:rsidR="00F542FA" w:rsidRDefault="00F542FA" w:rsidP="00415CD6">
      <w:pPr>
        <w:pStyle w:val="Default"/>
        <w:jc w:val="both"/>
        <w:rPr>
          <w:rFonts w:ascii="Arial" w:hAnsi="Arial" w:cs="Arial"/>
        </w:rPr>
      </w:pPr>
      <w:r w:rsidRPr="00C2730F">
        <w:rPr>
          <w:rFonts w:ascii="Arial" w:hAnsi="Arial" w:cs="Arial"/>
        </w:rPr>
        <w:t>U slučaju sumnje</w:t>
      </w:r>
      <w:r w:rsidR="00A06E76" w:rsidRPr="00C2730F">
        <w:rPr>
          <w:rFonts w:ascii="Arial" w:hAnsi="Arial" w:cs="Arial"/>
        </w:rPr>
        <w:t xml:space="preserve"> u pravilnost postupanja zaposlenika</w:t>
      </w:r>
      <w:r w:rsidRPr="00C2730F">
        <w:rPr>
          <w:rFonts w:ascii="Arial" w:hAnsi="Arial" w:cs="Arial"/>
        </w:rPr>
        <w:t xml:space="preserve"> sa službenom adresom elektroničke </w:t>
      </w:r>
      <w:r w:rsidR="006763BC">
        <w:rPr>
          <w:rFonts w:ascii="Arial" w:hAnsi="Arial" w:cs="Arial"/>
        </w:rPr>
        <w:t xml:space="preserve">pošte na način propisan u članku </w:t>
      </w:r>
      <w:r w:rsidRPr="00C2730F">
        <w:rPr>
          <w:rFonts w:ascii="Arial" w:hAnsi="Arial" w:cs="Arial"/>
        </w:rPr>
        <w:t xml:space="preserve"> </w:t>
      </w:r>
      <w:r w:rsidR="006763BC">
        <w:rPr>
          <w:rFonts w:ascii="Arial" w:hAnsi="Arial" w:cs="Arial"/>
        </w:rPr>
        <w:t>11. ovog Pravilnika</w:t>
      </w:r>
      <w:r w:rsidRPr="00C2730F">
        <w:rPr>
          <w:rFonts w:ascii="Arial" w:hAnsi="Arial" w:cs="Arial"/>
        </w:rPr>
        <w:t>, osoba iz članka 5. ovog Pravilnika može samostalno izvršiti nadzor nad zaprimanjem ili slanjem pošte s adrese elektroničke pošte odsutnog radnika.</w:t>
      </w:r>
      <w:r w:rsidRPr="00F542FA">
        <w:rPr>
          <w:rFonts w:ascii="Arial" w:hAnsi="Arial" w:cs="Arial"/>
        </w:rPr>
        <w:t xml:space="preserve"> </w:t>
      </w:r>
    </w:p>
    <w:p w14:paraId="0843FE62" w14:textId="77777777" w:rsidR="00415CD6" w:rsidRPr="00F542FA" w:rsidRDefault="00415CD6" w:rsidP="00415CD6">
      <w:pPr>
        <w:pStyle w:val="Default"/>
        <w:jc w:val="both"/>
        <w:rPr>
          <w:rFonts w:ascii="Arial" w:hAnsi="Arial" w:cs="Arial"/>
        </w:rPr>
      </w:pPr>
    </w:p>
    <w:p w14:paraId="3382BCC9" w14:textId="77777777" w:rsidR="00F542FA" w:rsidRDefault="00F542FA" w:rsidP="00415CD6">
      <w:pPr>
        <w:pStyle w:val="Default"/>
        <w:jc w:val="center"/>
        <w:rPr>
          <w:rFonts w:ascii="Arial" w:hAnsi="Arial" w:cs="Arial"/>
          <w:b/>
          <w:bCs/>
        </w:rPr>
      </w:pPr>
      <w:r w:rsidRPr="00F542FA">
        <w:rPr>
          <w:rFonts w:ascii="Arial" w:hAnsi="Arial" w:cs="Arial"/>
          <w:b/>
          <w:bCs/>
        </w:rPr>
        <w:t>Članak 13.</w:t>
      </w:r>
    </w:p>
    <w:p w14:paraId="399133ED" w14:textId="77777777" w:rsidR="00415CD6" w:rsidRPr="00F542FA" w:rsidRDefault="00415CD6" w:rsidP="00F542FA">
      <w:pPr>
        <w:pStyle w:val="Default"/>
        <w:rPr>
          <w:rFonts w:ascii="Arial" w:hAnsi="Arial" w:cs="Arial"/>
        </w:rPr>
      </w:pPr>
    </w:p>
    <w:p w14:paraId="1281DAD3" w14:textId="080656D1" w:rsidR="00B06AB0" w:rsidRDefault="00F542FA" w:rsidP="000F47AA">
      <w:pPr>
        <w:pStyle w:val="Default"/>
        <w:jc w:val="both"/>
        <w:rPr>
          <w:rFonts w:ascii="Arial" w:hAnsi="Arial" w:cs="Arial"/>
        </w:rPr>
      </w:pPr>
      <w:r w:rsidRPr="00F542FA">
        <w:rPr>
          <w:rFonts w:ascii="Arial" w:hAnsi="Arial" w:cs="Arial"/>
        </w:rPr>
        <w:t>Korisnici službene ad</w:t>
      </w:r>
      <w:r w:rsidR="00111929">
        <w:rPr>
          <w:rFonts w:ascii="Arial" w:hAnsi="Arial" w:cs="Arial"/>
        </w:rPr>
        <w:t>rese elektroničke pošte koji j</w:t>
      </w:r>
      <w:r w:rsidRPr="00F542FA">
        <w:rPr>
          <w:rFonts w:ascii="Arial" w:hAnsi="Arial" w:cs="Arial"/>
        </w:rPr>
        <w:t>oj mogu pristupati s udaljenog mjesta i u slu</w:t>
      </w:r>
      <w:r w:rsidR="00111929">
        <w:rPr>
          <w:rFonts w:ascii="Arial" w:hAnsi="Arial" w:cs="Arial"/>
        </w:rPr>
        <w:t>čaju odsutnosti s radnog mjesta</w:t>
      </w:r>
      <w:r w:rsidRPr="00F542FA">
        <w:rPr>
          <w:rFonts w:ascii="Arial" w:hAnsi="Arial" w:cs="Arial"/>
        </w:rPr>
        <w:t xml:space="preserve"> mogu, na vlastitu inicijativu, zaprimljenu elektroničku poštu pros</w:t>
      </w:r>
      <w:r w:rsidR="000F47AA">
        <w:rPr>
          <w:rFonts w:ascii="Arial" w:hAnsi="Arial" w:cs="Arial"/>
        </w:rPr>
        <w:t>lijediti nadležnim osobama u Uredu</w:t>
      </w:r>
      <w:r w:rsidRPr="00F542FA">
        <w:rPr>
          <w:rFonts w:ascii="Arial" w:hAnsi="Arial" w:cs="Arial"/>
        </w:rPr>
        <w:t xml:space="preserve"> odnosno drugim korisnicima službene elektroničke pošte.</w:t>
      </w:r>
    </w:p>
    <w:p w14:paraId="1AB48E52" w14:textId="77777777" w:rsidR="00F542FA" w:rsidRPr="00F542FA" w:rsidRDefault="00F542FA" w:rsidP="00F542FA">
      <w:pPr>
        <w:pStyle w:val="Default"/>
        <w:rPr>
          <w:rFonts w:ascii="Arial" w:hAnsi="Arial" w:cs="Arial"/>
        </w:rPr>
      </w:pPr>
      <w:r w:rsidRPr="00F542FA">
        <w:rPr>
          <w:rFonts w:ascii="Arial" w:hAnsi="Arial" w:cs="Arial"/>
        </w:rPr>
        <w:t xml:space="preserve"> </w:t>
      </w:r>
    </w:p>
    <w:p w14:paraId="1BC4A613" w14:textId="77777777" w:rsidR="00F542FA" w:rsidRDefault="00F542FA" w:rsidP="00B06AB0">
      <w:pPr>
        <w:pStyle w:val="Default"/>
        <w:jc w:val="center"/>
        <w:rPr>
          <w:rFonts w:ascii="Arial" w:hAnsi="Arial" w:cs="Arial"/>
          <w:b/>
          <w:bCs/>
        </w:rPr>
      </w:pPr>
      <w:r w:rsidRPr="00F542FA">
        <w:rPr>
          <w:rFonts w:ascii="Arial" w:hAnsi="Arial" w:cs="Arial"/>
          <w:b/>
          <w:bCs/>
        </w:rPr>
        <w:t>Članak 14.</w:t>
      </w:r>
    </w:p>
    <w:p w14:paraId="6223E8EA" w14:textId="77777777" w:rsidR="00B06AB0" w:rsidRPr="00F542FA" w:rsidRDefault="00B06AB0" w:rsidP="00F542FA">
      <w:pPr>
        <w:pStyle w:val="Default"/>
        <w:rPr>
          <w:rFonts w:ascii="Arial" w:hAnsi="Arial" w:cs="Arial"/>
        </w:rPr>
      </w:pPr>
    </w:p>
    <w:p w14:paraId="16AB33D3" w14:textId="519193DA" w:rsidR="00F542FA" w:rsidRPr="00F542FA" w:rsidRDefault="00F542FA" w:rsidP="00B06AB0">
      <w:pPr>
        <w:pStyle w:val="Default"/>
        <w:jc w:val="both"/>
        <w:rPr>
          <w:rFonts w:ascii="Arial" w:hAnsi="Arial" w:cs="Arial"/>
        </w:rPr>
      </w:pPr>
      <w:r w:rsidRPr="00F542FA">
        <w:rPr>
          <w:rFonts w:ascii="Arial" w:hAnsi="Arial" w:cs="Arial"/>
        </w:rPr>
        <w:t>(1) Svaki dopis ili elektronička poruka poslana s adrese elektroničke pošte odno</w:t>
      </w:r>
      <w:r w:rsidR="00111929">
        <w:rPr>
          <w:rFonts w:ascii="Arial" w:hAnsi="Arial" w:cs="Arial"/>
        </w:rPr>
        <w:t>sno domene koja završava s</w:t>
      </w:r>
      <w:r w:rsidR="00B32CB3">
        <w:rPr>
          <w:rFonts w:ascii="Arial" w:hAnsi="Arial" w:cs="Arial"/>
        </w:rPr>
        <w:t xml:space="preserve"> @revizija</w:t>
      </w:r>
      <w:r w:rsidRPr="00F542FA">
        <w:rPr>
          <w:rFonts w:ascii="Arial" w:hAnsi="Arial" w:cs="Arial"/>
        </w:rPr>
        <w:t>.hr može se shvatiti kao službeni d</w:t>
      </w:r>
      <w:r w:rsidR="00B32CB3">
        <w:rPr>
          <w:rFonts w:ascii="Arial" w:hAnsi="Arial" w:cs="Arial"/>
        </w:rPr>
        <w:t>opis ili elektronička poruka Ureda</w:t>
      </w:r>
      <w:r w:rsidR="00F84F30">
        <w:rPr>
          <w:rFonts w:ascii="Arial" w:hAnsi="Arial" w:cs="Arial"/>
        </w:rPr>
        <w:t>.</w:t>
      </w:r>
    </w:p>
    <w:p w14:paraId="40EFDED3" w14:textId="38E5F97F" w:rsidR="00F542FA" w:rsidRPr="00F542FA" w:rsidRDefault="00F542FA" w:rsidP="00B06AB0">
      <w:pPr>
        <w:pStyle w:val="Default"/>
        <w:jc w:val="both"/>
        <w:rPr>
          <w:rFonts w:ascii="Arial" w:hAnsi="Arial" w:cs="Arial"/>
        </w:rPr>
      </w:pPr>
      <w:r w:rsidRPr="00F542FA">
        <w:rPr>
          <w:rFonts w:ascii="Arial" w:hAnsi="Arial" w:cs="Arial"/>
        </w:rPr>
        <w:t>(2) Prilikom iznošenja osobnih uvjerenja i stavova korisnici službe</w:t>
      </w:r>
      <w:r w:rsidR="00660B8E">
        <w:rPr>
          <w:rFonts w:ascii="Arial" w:hAnsi="Arial" w:cs="Arial"/>
        </w:rPr>
        <w:t>ne adrese elektroničke pošte Ureda</w:t>
      </w:r>
      <w:r w:rsidRPr="00F542FA">
        <w:rPr>
          <w:rFonts w:ascii="Arial" w:hAnsi="Arial" w:cs="Arial"/>
        </w:rPr>
        <w:t xml:space="preserve"> obvezni su jasno</w:t>
      </w:r>
      <w:r w:rsidR="00995104">
        <w:rPr>
          <w:rFonts w:ascii="Arial" w:hAnsi="Arial" w:cs="Arial"/>
        </w:rPr>
        <w:t xml:space="preserve"> istaknuti da su to samo njihova</w:t>
      </w:r>
      <w:r w:rsidRPr="00F542FA">
        <w:rPr>
          <w:rFonts w:ascii="Arial" w:hAnsi="Arial" w:cs="Arial"/>
        </w:rPr>
        <w:t xml:space="preserve"> oso</w:t>
      </w:r>
      <w:r w:rsidR="00660B8E">
        <w:rPr>
          <w:rFonts w:ascii="Arial" w:hAnsi="Arial" w:cs="Arial"/>
        </w:rPr>
        <w:t>bna uvjerenja, a ne stav Ureda</w:t>
      </w:r>
      <w:r w:rsidRPr="00F542FA">
        <w:rPr>
          <w:rFonts w:ascii="Arial" w:hAnsi="Arial" w:cs="Arial"/>
        </w:rPr>
        <w:t xml:space="preserve">. </w:t>
      </w:r>
    </w:p>
    <w:p w14:paraId="4D440ED5" w14:textId="77777777" w:rsidR="00F542FA" w:rsidRPr="00F542FA" w:rsidRDefault="00F542FA" w:rsidP="00B06AB0">
      <w:pPr>
        <w:pStyle w:val="Default"/>
        <w:jc w:val="both"/>
        <w:rPr>
          <w:rFonts w:ascii="Arial" w:hAnsi="Arial" w:cs="Arial"/>
        </w:rPr>
      </w:pPr>
      <w:r w:rsidRPr="00F542FA">
        <w:rPr>
          <w:rFonts w:ascii="Arial" w:hAnsi="Arial" w:cs="Arial"/>
        </w:rPr>
        <w:t>(3) Elektronička pošta poslana sa službe</w:t>
      </w:r>
      <w:r w:rsidR="008C5DDA">
        <w:rPr>
          <w:rFonts w:ascii="Arial" w:hAnsi="Arial" w:cs="Arial"/>
        </w:rPr>
        <w:t>ne adrese elektroničke pošte Ureda</w:t>
      </w:r>
      <w:r w:rsidRPr="00F542FA">
        <w:rPr>
          <w:rFonts w:ascii="Arial" w:hAnsi="Arial" w:cs="Arial"/>
        </w:rPr>
        <w:t xml:space="preserve"> mora sadržavati Izjavu o odricanju od odgovornosti sljedećeg sadržaja: </w:t>
      </w:r>
    </w:p>
    <w:p w14:paraId="46F9D479" w14:textId="52E058EA" w:rsidR="00F542FA" w:rsidRDefault="00F542FA" w:rsidP="00B06AB0">
      <w:pPr>
        <w:pStyle w:val="Default"/>
        <w:jc w:val="both"/>
        <w:rPr>
          <w:rFonts w:ascii="Arial" w:hAnsi="Arial" w:cs="Arial"/>
          <w:i/>
          <w:iCs/>
        </w:rPr>
      </w:pPr>
      <w:r w:rsidRPr="00F542FA">
        <w:rPr>
          <w:rFonts w:ascii="Arial" w:hAnsi="Arial" w:cs="Arial"/>
        </w:rPr>
        <w:t>„</w:t>
      </w:r>
      <w:r w:rsidRPr="00F542FA">
        <w:rPr>
          <w:rFonts w:ascii="Arial" w:hAnsi="Arial" w:cs="Arial"/>
          <w:i/>
          <w:iCs/>
        </w:rPr>
        <w:t>VAŽNA NAPOMENA: Ova elektronička pošta namijenjena je samo primateljima koji su ovlašteni za primanje informacija koje ona sadrži. Poslane poruke elektroničke pošte mogu sadržavati informacije koje su povjerljive i pravno povlaštene. Ovu poruku nemojte čitati, kopirati, prosljeđivati niti spremati ako niste jedan od primatelja kojima je namijenjena. Ako ste poruku primili pogreškom, proslijedite je pošiljatelju i u potpunosti izbrišite iz svog računalnog sustava.</w:t>
      </w:r>
      <w:r w:rsidR="00111929">
        <w:rPr>
          <w:rFonts w:ascii="Arial" w:hAnsi="Arial" w:cs="Arial"/>
          <w:i/>
          <w:iCs/>
        </w:rPr>
        <w:t>”</w:t>
      </w:r>
      <w:r w:rsidRPr="00F542FA">
        <w:rPr>
          <w:rFonts w:ascii="Arial" w:hAnsi="Arial" w:cs="Arial"/>
          <w:i/>
          <w:iCs/>
        </w:rPr>
        <w:t xml:space="preserve"> </w:t>
      </w:r>
    </w:p>
    <w:p w14:paraId="795910A7" w14:textId="77777777" w:rsidR="008C5DDA" w:rsidRPr="00F542FA" w:rsidRDefault="008C5DDA" w:rsidP="00B06AB0">
      <w:pPr>
        <w:pStyle w:val="Default"/>
        <w:jc w:val="both"/>
        <w:rPr>
          <w:rFonts w:ascii="Arial" w:hAnsi="Arial" w:cs="Arial"/>
        </w:rPr>
      </w:pPr>
    </w:p>
    <w:p w14:paraId="68E0C9AE" w14:textId="77777777" w:rsidR="00F542FA" w:rsidRDefault="00F542FA" w:rsidP="00F542FA">
      <w:pPr>
        <w:pStyle w:val="Default"/>
        <w:rPr>
          <w:rFonts w:ascii="Arial" w:hAnsi="Arial" w:cs="Arial"/>
          <w:b/>
          <w:bCs/>
        </w:rPr>
      </w:pPr>
      <w:r w:rsidRPr="00F542FA">
        <w:rPr>
          <w:rFonts w:ascii="Arial" w:hAnsi="Arial" w:cs="Arial"/>
          <w:b/>
          <w:bCs/>
        </w:rPr>
        <w:t xml:space="preserve">Nadzor elektroničke pošte </w:t>
      </w:r>
    </w:p>
    <w:p w14:paraId="12A61186" w14:textId="77777777" w:rsidR="008C5DDA" w:rsidRPr="00F542FA" w:rsidRDefault="008C5DDA" w:rsidP="00F542FA">
      <w:pPr>
        <w:pStyle w:val="Default"/>
        <w:rPr>
          <w:rFonts w:ascii="Arial" w:hAnsi="Arial" w:cs="Arial"/>
        </w:rPr>
      </w:pPr>
    </w:p>
    <w:p w14:paraId="07FAF815" w14:textId="77777777" w:rsidR="00F542FA" w:rsidRDefault="00F542FA" w:rsidP="008C5DDA">
      <w:pPr>
        <w:pStyle w:val="Default"/>
        <w:jc w:val="center"/>
        <w:rPr>
          <w:rFonts w:ascii="Arial" w:hAnsi="Arial" w:cs="Arial"/>
          <w:b/>
          <w:bCs/>
        </w:rPr>
      </w:pPr>
      <w:r w:rsidRPr="00F542FA">
        <w:rPr>
          <w:rFonts w:ascii="Arial" w:hAnsi="Arial" w:cs="Arial"/>
          <w:b/>
          <w:bCs/>
        </w:rPr>
        <w:t>Članak 15.</w:t>
      </w:r>
    </w:p>
    <w:p w14:paraId="420BEC29" w14:textId="77777777" w:rsidR="008C5DDA" w:rsidRPr="00F542FA" w:rsidRDefault="008C5DDA" w:rsidP="00F542FA">
      <w:pPr>
        <w:pStyle w:val="Default"/>
        <w:rPr>
          <w:rFonts w:ascii="Arial" w:hAnsi="Arial" w:cs="Arial"/>
        </w:rPr>
      </w:pPr>
    </w:p>
    <w:p w14:paraId="5E6FB304" w14:textId="77777777" w:rsidR="00F542FA" w:rsidRPr="00F542FA" w:rsidRDefault="007B188F" w:rsidP="007B188F">
      <w:pPr>
        <w:pStyle w:val="Default"/>
        <w:jc w:val="both"/>
        <w:rPr>
          <w:rFonts w:ascii="Arial" w:hAnsi="Arial" w:cs="Arial"/>
        </w:rPr>
      </w:pPr>
      <w:r>
        <w:rPr>
          <w:rFonts w:ascii="Arial" w:hAnsi="Arial" w:cs="Arial"/>
        </w:rPr>
        <w:t>(1) Ured</w:t>
      </w:r>
      <w:r w:rsidR="00F542FA" w:rsidRPr="00F542FA">
        <w:rPr>
          <w:rFonts w:ascii="Arial" w:hAnsi="Arial" w:cs="Arial"/>
        </w:rPr>
        <w:t xml:space="preserve"> odnosno osoba iz članka 5. ovog Pravilnika nadzor elektroničke pošte provodi, u pravilu, uz suglasnost korisnika i u njegovoj prisutnosti. </w:t>
      </w:r>
    </w:p>
    <w:p w14:paraId="7E337D49" w14:textId="77777777" w:rsidR="00F542FA" w:rsidRPr="00F542FA" w:rsidRDefault="00F542FA" w:rsidP="007B188F">
      <w:pPr>
        <w:pStyle w:val="Default"/>
        <w:jc w:val="both"/>
        <w:rPr>
          <w:rFonts w:ascii="Arial" w:hAnsi="Arial" w:cs="Arial"/>
        </w:rPr>
      </w:pPr>
      <w:r w:rsidRPr="00F542FA">
        <w:rPr>
          <w:rFonts w:ascii="Arial" w:hAnsi="Arial" w:cs="Arial"/>
        </w:rPr>
        <w:t>(2) U slučaju da korisnik ne izrazi suglasnost, da nije u mogućnosti prisustvovati nadzoru ili ako se iz okolnosti slučaja može zaključiti da je provođenje nadzora bez prisutnosti korisnika nužno i neodgodivo, osoba iz članka 5. ovog Pravilnika o nadzoru je dužna obavijestiti osobu zaduženu z</w:t>
      </w:r>
      <w:r w:rsidR="00B8216F">
        <w:rPr>
          <w:rFonts w:ascii="Arial" w:hAnsi="Arial" w:cs="Arial"/>
        </w:rPr>
        <w:t>a zaštitu osobnih podataka u Uredu</w:t>
      </w:r>
      <w:r w:rsidRPr="00F542FA">
        <w:rPr>
          <w:rFonts w:ascii="Arial" w:hAnsi="Arial" w:cs="Arial"/>
        </w:rPr>
        <w:t xml:space="preserve"> radi sudjelovanja u nadzoru. </w:t>
      </w:r>
    </w:p>
    <w:p w14:paraId="185A5BBF" w14:textId="77777777" w:rsidR="00F542FA" w:rsidRPr="00F542FA" w:rsidRDefault="00F542FA" w:rsidP="007B188F">
      <w:pPr>
        <w:pStyle w:val="Default"/>
        <w:jc w:val="both"/>
        <w:rPr>
          <w:rFonts w:ascii="Arial" w:hAnsi="Arial" w:cs="Arial"/>
        </w:rPr>
      </w:pPr>
      <w:r w:rsidRPr="00F542FA">
        <w:rPr>
          <w:rFonts w:ascii="Arial" w:hAnsi="Arial" w:cs="Arial"/>
        </w:rPr>
        <w:t>(3) U slučaju da osoba zadužena z</w:t>
      </w:r>
      <w:r w:rsidR="00B8216F">
        <w:rPr>
          <w:rFonts w:ascii="Arial" w:hAnsi="Arial" w:cs="Arial"/>
        </w:rPr>
        <w:t>a zaštitu osobnih podataka u Uredu</w:t>
      </w:r>
      <w:r w:rsidRPr="00F542FA">
        <w:rPr>
          <w:rFonts w:ascii="Arial" w:hAnsi="Arial" w:cs="Arial"/>
        </w:rPr>
        <w:t xml:space="preserve"> odbije sudjelovati u nadzoru ili nije u mogućnosti sudjelovati u nadzoru, o provođenju nadzora elektroničke pošte osoba iz članka 5. ovog Pravilnika dužna je obavijestiti </w:t>
      </w:r>
      <w:r w:rsidR="00B8216F">
        <w:rPr>
          <w:rFonts w:ascii="Arial" w:hAnsi="Arial" w:cs="Arial"/>
          <w:color w:val="auto"/>
          <w:spacing w:val="3"/>
          <w:shd w:val="clear" w:color="auto" w:fill="FFFFFF"/>
        </w:rPr>
        <w:t>pomoćnika</w:t>
      </w:r>
      <w:r w:rsidR="00B8216F" w:rsidRPr="00B8216F">
        <w:rPr>
          <w:rFonts w:ascii="Arial" w:hAnsi="Arial" w:cs="Arial"/>
          <w:color w:val="auto"/>
          <w:spacing w:val="3"/>
          <w:shd w:val="clear" w:color="auto" w:fill="FFFFFF"/>
        </w:rPr>
        <w:t xml:space="preserve"> glavnoga državnog revizora </w:t>
      </w:r>
      <w:r w:rsidR="00B8216F">
        <w:rPr>
          <w:rFonts w:ascii="Arial" w:hAnsi="Arial" w:cs="Arial"/>
          <w:color w:val="auto"/>
          <w:spacing w:val="3"/>
          <w:shd w:val="clear" w:color="auto" w:fill="FFFFFF"/>
        </w:rPr>
        <w:t>nadležnog za kadrovske poslove u Uredu</w:t>
      </w:r>
      <w:r w:rsidR="00BC74F7">
        <w:rPr>
          <w:rFonts w:ascii="Arial" w:hAnsi="Arial" w:cs="Arial"/>
        </w:rPr>
        <w:t>, koji tada sudjeluje u</w:t>
      </w:r>
      <w:r w:rsidR="00950E70">
        <w:rPr>
          <w:rFonts w:ascii="Arial" w:hAnsi="Arial" w:cs="Arial"/>
        </w:rPr>
        <w:t xml:space="preserve"> </w:t>
      </w:r>
      <w:r w:rsidRPr="00F542FA">
        <w:rPr>
          <w:rFonts w:ascii="Arial" w:hAnsi="Arial" w:cs="Arial"/>
        </w:rPr>
        <w:t xml:space="preserve">nadzoru. </w:t>
      </w:r>
    </w:p>
    <w:p w14:paraId="5D7E7C89" w14:textId="77777777" w:rsidR="00F542FA" w:rsidRPr="00F542FA" w:rsidRDefault="00F542FA" w:rsidP="007B188F">
      <w:pPr>
        <w:pStyle w:val="Default"/>
        <w:jc w:val="both"/>
        <w:rPr>
          <w:rFonts w:ascii="Arial" w:hAnsi="Arial" w:cs="Arial"/>
        </w:rPr>
      </w:pPr>
      <w:r w:rsidRPr="00F542FA">
        <w:rPr>
          <w:rFonts w:ascii="Arial" w:hAnsi="Arial" w:cs="Arial"/>
        </w:rPr>
        <w:t xml:space="preserve">(4) Tijekom nadzora prvenstveno se nadzire elektronička pošta koja je označena kao službena, odnosno elektronička pošta kod koje se iz adrese pošiljatelja ili primatelja odnosno iz naziva predmeta može zaključiti da se radi o službenoj elektroničkoj pošti. </w:t>
      </w:r>
    </w:p>
    <w:p w14:paraId="587C7EEA" w14:textId="77777777" w:rsidR="0068243D" w:rsidRDefault="00F542FA" w:rsidP="0068243D">
      <w:pPr>
        <w:pStyle w:val="Default"/>
        <w:jc w:val="both"/>
        <w:rPr>
          <w:rFonts w:ascii="Arial" w:hAnsi="Arial" w:cs="Arial"/>
        </w:rPr>
      </w:pPr>
      <w:r w:rsidRPr="00F542FA">
        <w:rPr>
          <w:rFonts w:ascii="Arial" w:hAnsi="Arial" w:cs="Arial"/>
        </w:rPr>
        <w:t xml:space="preserve">(5) Sadržaj elektroničke pošte koja je označena kao privatna ili se može zaključiti da je privatna može se nadzirati samo i jedino u slučaju ako je nadzor takve elektroničke pošte </w:t>
      </w:r>
      <w:r w:rsidRPr="00F542FA">
        <w:rPr>
          <w:rFonts w:ascii="Arial" w:hAnsi="Arial" w:cs="Arial"/>
        </w:rPr>
        <w:lastRenderedPageBreak/>
        <w:t xml:space="preserve">nužan da bi se utvrdilo postojanje povrede odnosno nedozvoljeno korištenje elektroničke pošte opisano u slučajevima iz članka 11. stavka 2. ovog Pravilnika. </w:t>
      </w:r>
    </w:p>
    <w:p w14:paraId="0AA5E54D" w14:textId="1F715735" w:rsidR="00F542FA" w:rsidRDefault="009430D0" w:rsidP="0068243D">
      <w:pPr>
        <w:pStyle w:val="Default"/>
        <w:jc w:val="both"/>
        <w:rPr>
          <w:rFonts w:ascii="Arial" w:hAnsi="Arial" w:cs="Arial"/>
        </w:rPr>
      </w:pPr>
      <w:r>
        <w:rPr>
          <w:rFonts w:ascii="Arial" w:hAnsi="Arial" w:cs="Arial"/>
        </w:rPr>
        <w:t xml:space="preserve">(6) </w:t>
      </w:r>
      <w:r w:rsidR="0069100D">
        <w:rPr>
          <w:rFonts w:ascii="Arial" w:hAnsi="Arial" w:cs="Arial"/>
        </w:rPr>
        <w:t>Osim osoba iz stav</w:t>
      </w:r>
      <w:r w:rsidR="00F737BE">
        <w:rPr>
          <w:rFonts w:ascii="Arial" w:hAnsi="Arial" w:cs="Arial"/>
        </w:rPr>
        <w:t>a</w:t>
      </w:r>
      <w:r w:rsidR="0069100D">
        <w:rPr>
          <w:rFonts w:ascii="Arial" w:hAnsi="Arial" w:cs="Arial"/>
        </w:rPr>
        <w:t>ka 1., 2. i 3. ovog članka</w:t>
      </w:r>
      <w:r w:rsidR="00F542FA" w:rsidRPr="00F542FA">
        <w:rPr>
          <w:rFonts w:ascii="Arial" w:hAnsi="Arial" w:cs="Arial"/>
        </w:rPr>
        <w:t xml:space="preserve"> Pravilnika </w:t>
      </w:r>
      <w:r w:rsidR="00F737BE">
        <w:rPr>
          <w:rFonts w:ascii="Arial" w:hAnsi="Arial" w:cs="Arial"/>
        </w:rPr>
        <w:t xml:space="preserve">u </w:t>
      </w:r>
      <w:r w:rsidR="00F542FA" w:rsidRPr="00F542FA">
        <w:rPr>
          <w:rFonts w:ascii="Arial" w:hAnsi="Arial" w:cs="Arial"/>
        </w:rPr>
        <w:t>nadzoru elektr</w:t>
      </w:r>
      <w:r w:rsidR="00F737BE">
        <w:rPr>
          <w:rFonts w:ascii="Arial" w:hAnsi="Arial" w:cs="Arial"/>
        </w:rPr>
        <w:t>oničke pošte korisnika</w:t>
      </w:r>
      <w:r w:rsidR="002C247F">
        <w:rPr>
          <w:rFonts w:ascii="Arial" w:hAnsi="Arial" w:cs="Arial"/>
        </w:rPr>
        <w:t xml:space="preserve"> </w:t>
      </w:r>
      <w:r w:rsidR="00F542FA" w:rsidRPr="00F542FA">
        <w:rPr>
          <w:rFonts w:ascii="Arial" w:hAnsi="Arial" w:cs="Arial"/>
        </w:rPr>
        <w:t xml:space="preserve">može sudjelovati i osoba iz tehničke podrške nužna za provođenje nadzora (informatičar). </w:t>
      </w:r>
    </w:p>
    <w:p w14:paraId="195A6948" w14:textId="77777777" w:rsidR="0068243D" w:rsidRPr="00F542FA" w:rsidRDefault="0068243D" w:rsidP="00F542FA">
      <w:pPr>
        <w:pStyle w:val="Default"/>
        <w:rPr>
          <w:rFonts w:ascii="Arial" w:hAnsi="Arial" w:cs="Arial"/>
        </w:rPr>
      </w:pPr>
    </w:p>
    <w:p w14:paraId="3C85AC60" w14:textId="056EDAD2" w:rsidR="00F542FA" w:rsidRDefault="00187903" w:rsidP="0068243D">
      <w:pPr>
        <w:pStyle w:val="Default"/>
        <w:jc w:val="center"/>
        <w:rPr>
          <w:rFonts w:ascii="Arial" w:hAnsi="Arial" w:cs="Arial"/>
          <w:b/>
          <w:bCs/>
        </w:rPr>
      </w:pPr>
      <w:r>
        <w:rPr>
          <w:rFonts w:ascii="Arial" w:hAnsi="Arial" w:cs="Arial"/>
          <w:b/>
          <w:bCs/>
        </w:rPr>
        <w:t>Članak 16</w:t>
      </w:r>
      <w:r w:rsidR="00F542FA" w:rsidRPr="00F542FA">
        <w:rPr>
          <w:rFonts w:ascii="Arial" w:hAnsi="Arial" w:cs="Arial"/>
          <w:b/>
          <w:bCs/>
        </w:rPr>
        <w:t>.</w:t>
      </w:r>
    </w:p>
    <w:p w14:paraId="6F32A1B5" w14:textId="77777777" w:rsidR="0068243D" w:rsidRPr="00F542FA" w:rsidRDefault="0068243D" w:rsidP="00F542FA">
      <w:pPr>
        <w:pStyle w:val="Default"/>
        <w:rPr>
          <w:rFonts w:ascii="Arial" w:hAnsi="Arial" w:cs="Arial"/>
        </w:rPr>
      </w:pPr>
    </w:p>
    <w:p w14:paraId="04729DDC" w14:textId="77777777" w:rsidR="00F542FA" w:rsidRPr="00F542FA" w:rsidRDefault="004B05E2" w:rsidP="004B05E2">
      <w:pPr>
        <w:pStyle w:val="Default"/>
        <w:jc w:val="both"/>
        <w:rPr>
          <w:rFonts w:ascii="Arial" w:hAnsi="Arial" w:cs="Arial"/>
        </w:rPr>
      </w:pPr>
      <w:r>
        <w:rPr>
          <w:rFonts w:ascii="Arial" w:hAnsi="Arial" w:cs="Arial"/>
        </w:rPr>
        <w:t>(1) Ured</w:t>
      </w:r>
      <w:r w:rsidR="00F542FA" w:rsidRPr="00F542FA">
        <w:rPr>
          <w:rFonts w:ascii="Arial" w:hAnsi="Arial" w:cs="Arial"/>
        </w:rPr>
        <w:t xml:space="preserve"> i osobe koje sudjeluju u nadzoru dužne su sve podatke privatne naravi za koje saznaju prilikom nadzora elektroničke pošte korisnika čuvati kao tajnu i ne smiju ih dalje iznositi. </w:t>
      </w:r>
    </w:p>
    <w:p w14:paraId="3C1EB333" w14:textId="77777777" w:rsidR="00F542FA" w:rsidRDefault="00F542FA" w:rsidP="004B05E2">
      <w:pPr>
        <w:pStyle w:val="Default"/>
        <w:jc w:val="both"/>
        <w:rPr>
          <w:rFonts w:ascii="Arial" w:hAnsi="Arial" w:cs="Arial"/>
        </w:rPr>
      </w:pPr>
      <w:r w:rsidRPr="00F542FA">
        <w:rPr>
          <w:rFonts w:ascii="Arial" w:hAnsi="Arial" w:cs="Arial"/>
        </w:rPr>
        <w:t xml:space="preserve">(2) Odredba stavka 1. ovog članka </w:t>
      </w:r>
      <w:r w:rsidR="008F1427">
        <w:rPr>
          <w:rFonts w:ascii="Arial" w:hAnsi="Arial" w:cs="Arial"/>
        </w:rPr>
        <w:t xml:space="preserve">Pravilnika </w:t>
      </w:r>
      <w:r w:rsidRPr="00F542FA">
        <w:rPr>
          <w:rFonts w:ascii="Arial" w:hAnsi="Arial" w:cs="Arial"/>
        </w:rPr>
        <w:t>ne odnosi se na podatke privatne naravi koji predst</w:t>
      </w:r>
      <w:r w:rsidR="004B2ED6">
        <w:rPr>
          <w:rFonts w:ascii="Arial" w:hAnsi="Arial" w:cs="Arial"/>
        </w:rPr>
        <w:t>avljaju osnovu za postupanje Ureda</w:t>
      </w:r>
      <w:r w:rsidRPr="00F542FA">
        <w:rPr>
          <w:rFonts w:ascii="Arial" w:hAnsi="Arial" w:cs="Arial"/>
        </w:rPr>
        <w:t xml:space="preserve"> zbog povr</w:t>
      </w:r>
      <w:r w:rsidR="004B2ED6">
        <w:rPr>
          <w:rFonts w:ascii="Arial" w:hAnsi="Arial" w:cs="Arial"/>
        </w:rPr>
        <w:t xml:space="preserve">ede propisa odnosno </w:t>
      </w:r>
      <w:r w:rsidRPr="00F542FA">
        <w:rPr>
          <w:rFonts w:ascii="Arial" w:hAnsi="Arial" w:cs="Arial"/>
        </w:rPr>
        <w:t>radnih obveza, a koji mogu bit</w:t>
      </w:r>
      <w:r w:rsidR="004B2ED6">
        <w:rPr>
          <w:rFonts w:ascii="Arial" w:hAnsi="Arial" w:cs="Arial"/>
        </w:rPr>
        <w:t xml:space="preserve">i osnova za prestanak </w:t>
      </w:r>
      <w:r w:rsidR="00B655C3">
        <w:rPr>
          <w:rFonts w:ascii="Arial" w:hAnsi="Arial" w:cs="Arial"/>
        </w:rPr>
        <w:t>državne službe</w:t>
      </w:r>
      <w:r w:rsidRPr="00F542FA">
        <w:rPr>
          <w:rFonts w:ascii="Arial" w:hAnsi="Arial" w:cs="Arial"/>
        </w:rPr>
        <w:t>, podnošenja zahtjeva za naknadu štete, kaznenu prijavu i sl</w:t>
      </w:r>
      <w:r w:rsidR="00DA34CB">
        <w:rPr>
          <w:rFonts w:ascii="Arial" w:hAnsi="Arial" w:cs="Arial"/>
        </w:rPr>
        <w:t>ično</w:t>
      </w:r>
      <w:r w:rsidRPr="00F542FA">
        <w:rPr>
          <w:rFonts w:ascii="Arial" w:hAnsi="Arial" w:cs="Arial"/>
        </w:rPr>
        <w:t xml:space="preserve">. </w:t>
      </w:r>
    </w:p>
    <w:p w14:paraId="00CD80CD" w14:textId="77777777" w:rsidR="0068243D" w:rsidRPr="00F542FA" w:rsidRDefault="0068243D" w:rsidP="00F542FA">
      <w:pPr>
        <w:pStyle w:val="Default"/>
        <w:rPr>
          <w:rFonts w:ascii="Arial" w:hAnsi="Arial" w:cs="Arial"/>
        </w:rPr>
      </w:pPr>
    </w:p>
    <w:p w14:paraId="66D2E0B5" w14:textId="0E7A251E" w:rsidR="0068243D" w:rsidRDefault="0087730D" w:rsidP="00394348">
      <w:pPr>
        <w:pStyle w:val="Default"/>
        <w:jc w:val="center"/>
        <w:rPr>
          <w:rFonts w:ascii="Arial" w:hAnsi="Arial" w:cs="Arial"/>
          <w:b/>
          <w:bCs/>
        </w:rPr>
      </w:pPr>
      <w:r>
        <w:rPr>
          <w:rFonts w:ascii="Arial" w:hAnsi="Arial" w:cs="Arial"/>
          <w:b/>
          <w:bCs/>
        </w:rPr>
        <w:t>Članak 17</w:t>
      </w:r>
      <w:r w:rsidR="00F542FA" w:rsidRPr="00F542FA">
        <w:rPr>
          <w:rFonts w:ascii="Arial" w:hAnsi="Arial" w:cs="Arial"/>
          <w:b/>
          <w:bCs/>
        </w:rPr>
        <w:t>.</w:t>
      </w:r>
    </w:p>
    <w:p w14:paraId="43036E59" w14:textId="77777777" w:rsidR="00F542FA" w:rsidRPr="00F542FA" w:rsidRDefault="00F542FA" w:rsidP="00F542FA">
      <w:pPr>
        <w:pStyle w:val="Default"/>
        <w:rPr>
          <w:rFonts w:ascii="Arial" w:hAnsi="Arial" w:cs="Arial"/>
        </w:rPr>
      </w:pPr>
      <w:r w:rsidRPr="00F542FA">
        <w:rPr>
          <w:rFonts w:ascii="Arial" w:hAnsi="Arial" w:cs="Arial"/>
          <w:b/>
          <w:bCs/>
        </w:rPr>
        <w:t xml:space="preserve"> </w:t>
      </w:r>
    </w:p>
    <w:p w14:paraId="75AD3587" w14:textId="00EE2484" w:rsidR="00F542FA" w:rsidRPr="00F542FA" w:rsidRDefault="00F542FA" w:rsidP="00394348">
      <w:pPr>
        <w:pStyle w:val="Default"/>
        <w:jc w:val="both"/>
        <w:rPr>
          <w:rFonts w:ascii="Arial" w:hAnsi="Arial" w:cs="Arial"/>
        </w:rPr>
      </w:pPr>
      <w:r w:rsidRPr="00F542FA">
        <w:rPr>
          <w:rFonts w:ascii="Arial" w:hAnsi="Arial" w:cs="Arial"/>
        </w:rPr>
        <w:t>(1) U</w:t>
      </w:r>
      <w:r w:rsidR="00394348">
        <w:rPr>
          <w:rFonts w:ascii="Arial" w:hAnsi="Arial" w:cs="Arial"/>
        </w:rPr>
        <w:t xml:space="preserve"> slučaju prestanka državne službe korisnika u Uredu</w:t>
      </w:r>
      <w:r w:rsidR="007F7198">
        <w:rPr>
          <w:rFonts w:ascii="Arial" w:hAnsi="Arial" w:cs="Arial"/>
        </w:rPr>
        <w:t xml:space="preserve"> odnosno</w:t>
      </w:r>
      <w:r w:rsidRPr="00F542FA">
        <w:rPr>
          <w:rFonts w:ascii="Arial" w:hAnsi="Arial" w:cs="Arial"/>
        </w:rPr>
        <w:t xml:space="preserve"> u slučaju prestanka dužnosti</w:t>
      </w:r>
      <w:r w:rsidR="007F7198">
        <w:rPr>
          <w:rFonts w:ascii="Arial" w:hAnsi="Arial" w:cs="Arial"/>
        </w:rPr>
        <w:t xml:space="preserve"> glavnom</w:t>
      </w:r>
      <w:r w:rsidR="00F737BE">
        <w:rPr>
          <w:rFonts w:ascii="Arial" w:hAnsi="Arial" w:cs="Arial"/>
        </w:rPr>
        <w:t>e</w:t>
      </w:r>
      <w:r w:rsidR="007F7198">
        <w:rPr>
          <w:rFonts w:ascii="Arial" w:hAnsi="Arial" w:cs="Arial"/>
        </w:rPr>
        <w:t xml:space="preserve"> državnom revizoru i zamjeniku glavnoga državnog revizora, Ured je dužan</w:t>
      </w:r>
      <w:r w:rsidRPr="00F542FA">
        <w:rPr>
          <w:rFonts w:ascii="Arial" w:hAnsi="Arial" w:cs="Arial"/>
        </w:rPr>
        <w:t xml:space="preserve"> osigurati postavu automatske obavijesti pošiljateljima elektroničke pošte da osoba kojoj je upućena elektronička pošta više ni</w:t>
      </w:r>
      <w:r w:rsidR="00F737BE">
        <w:rPr>
          <w:rFonts w:ascii="Arial" w:hAnsi="Arial" w:cs="Arial"/>
        </w:rPr>
        <w:t>je zaposlena u Uredu</w:t>
      </w:r>
      <w:r w:rsidRPr="00F542FA">
        <w:rPr>
          <w:rFonts w:ascii="Arial" w:hAnsi="Arial" w:cs="Arial"/>
        </w:rPr>
        <w:t xml:space="preserve"> odnosno </w:t>
      </w:r>
      <w:r w:rsidR="00635545">
        <w:rPr>
          <w:rFonts w:ascii="Arial" w:hAnsi="Arial" w:cs="Arial"/>
        </w:rPr>
        <w:t>da više ne obavlja dužnost u Uredu</w:t>
      </w:r>
      <w:r w:rsidRPr="00F542FA">
        <w:rPr>
          <w:rFonts w:ascii="Arial" w:hAnsi="Arial" w:cs="Arial"/>
        </w:rPr>
        <w:t xml:space="preserve"> i u kojoj će se uputiti pošiljatelja da se obrati na službe</w:t>
      </w:r>
      <w:r w:rsidR="00635545">
        <w:rPr>
          <w:rFonts w:ascii="Arial" w:hAnsi="Arial" w:cs="Arial"/>
        </w:rPr>
        <w:t>nu adresu elektroničke pošte Ureda</w:t>
      </w:r>
      <w:r w:rsidRPr="00F542FA">
        <w:rPr>
          <w:rFonts w:ascii="Arial" w:hAnsi="Arial" w:cs="Arial"/>
        </w:rPr>
        <w:t xml:space="preserve"> iz članka 9. ovog Pravilnika. </w:t>
      </w:r>
    </w:p>
    <w:p w14:paraId="10EB7D26" w14:textId="77777777" w:rsidR="00F542FA" w:rsidRDefault="00635545" w:rsidP="00394348">
      <w:pPr>
        <w:pStyle w:val="Default"/>
        <w:jc w:val="both"/>
        <w:rPr>
          <w:rFonts w:ascii="Arial" w:hAnsi="Arial" w:cs="Arial"/>
        </w:rPr>
      </w:pPr>
      <w:r>
        <w:rPr>
          <w:rFonts w:ascii="Arial" w:hAnsi="Arial" w:cs="Arial"/>
        </w:rPr>
        <w:t>(2) Ured je dužan</w:t>
      </w:r>
      <w:r w:rsidR="00F542FA" w:rsidRPr="00F542FA">
        <w:rPr>
          <w:rFonts w:ascii="Arial" w:hAnsi="Arial" w:cs="Arial"/>
        </w:rPr>
        <w:t>, u slučaju nastanka okolnosti iz stavka 1. ovog članka</w:t>
      </w:r>
      <w:r w:rsidR="00B405D1">
        <w:rPr>
          <w:rFonts w:ascii="Arial" w:hAnsi="Arial" w:cs="Arial"/>
        </w:rPr>
        <w:t xml:space="preserve"> Pravilnika</w:t>
      </w:r>
      <w:r w:rsidR="00F542FA" w:rsidRPr="00F542FA">
        <w:rPr>
          <w:rFonts w:ascii="Arial" w:hAnsi="Arial" w:cs="Arial"/>
        </w:rPr>
        <w:t xml:space="preserve">, u najkraćem mogućem roku onemogućiti korisničko ime i lozinku službene adrese elektroničke pošte korisnika. </w:t>
      </w:r>
    </w:p>
    <w:p w14:paraId="352CCD15" w14:textId="77777777" w:rsidR="00394348" w:rsidRPr="00F542FA" w:rsidRDefault="00394348" w:rsidP="00F542FA">
      <w:pPr>
        <w:pStyle w:val="Default"/>
        <w:rPr>
          <w:rFonts w:ascii="Arial" w:hAnsi="Arial" w:cs="Arial"/>
        </w:rPr>
      </w:pPr>
    </w:p>
    <w:p w14:paraId="12C473E6" w14:textId="19A58D12" w:rsidR="00394348" w:rsidRDefault="0087730D" w:rsidP="00635545">
      <w:pPr>
        <w:pStyle w:val="Default"/>
        <w:jc w:val="center"/>
        <w:rPr>
          <w:rFonts w:ascii="Arial" w:hAnsi="Arial" w:cs="Arial"/>
          <w:b/>
          <w:bCs/>
        </w:rPr>
      </w:pPr>
      <w:r>
        <w:rPr>
          <w:rFonts w:ascii="Arial" w:hAnsi="Arial" w:cs="Arial"/>
          <w:b/>
          <w:bCs/>
        </w:rPr>
        <w:t>Članak 18</w:t>
      </w:r>
      <w:r w:rsidR="00F542FA" w:rsidRPr="00F542FA">
        <w:rPr>
          <w:rFonts w:ascii="Arial" w:hAnsi="Arial" w:cs="Arial"/>
          <w:b/>
          <w:bCs/>
        </w:rPr>
        <w:t>.</w:t>
      </w:r>
    </w:p>
    <w:p w14:paraId="159F0D28" w14:textId="77777777" w:rsidR="00F542FA" w:rsidRPr="00F542FA" w:rsidRDefault="00F542FA" w:rsidP="00F542FA">
      <w:pPr>
        <w:pStyle w:val="Default"/>
        <w:rPr>
          <w:rFonts w:ascii="Arial" w:hAnsi="Arial" w:cs="Arial"/>
        </w:rPr>
      </w:pPr>
      <w:r w:rsidRPr="00F542FA">
        <w:rPr>
          <w:rFonts w:ascii="Arial" w:hAnsi="Arial" w:cs="Arial"/>
          <w:b/>
          <w:bCs/>
        </w:rPr>
        <w:t xml:space="preserve"> </w:t>
      </w:r>
    </w:p>
    <w:p w14:paraId="11C87FC4" w14:textId="5A808142" w:rsidR="00F1410A" w:rsidRDefault="00F542FA" w:rsidP="00F1410A">
      <w:pPr>
        <w:pStyle w:val="Default"/>
        <w:jc w:val="both"/>
        <w:rPr>
          <w:rFonts w:ascii="Arial" w:hAnsi="Arial" w:cs="Arial"/>
        </w:rPr>
      </w:pPr>
      <w:r w:rsidRPr="00F542FA">
        <w:rPr>
          <w:rFonts w:ascii="Arial" w:hAnsi="Arial" w:cs="Arial"/>
        </w:rPr>
        <w:t>U slučajevima iz članka 1</w:t>
      </w:r>
      <w:r w:rsidR="0087730D">
        <w:rPr>
          <w:rFonts w:ascii="Arial" w:hAnsi="Arial" w:cs="Arial"/>
        </w:rPr>
        <w:t>7</w:t>
      </w:r>
      <w:r w:rsidRPr="00F542FA">
        <w:rPr>
          <w:rFonts w:ascii="Arial" w:hAnsi="Arial" w:cs="Arial"/>
        </w:rPr>
        <w:t>. ovog Pravilnika sva elektronička pošta bivšeg korisnika pohranjuje se na razdoblje od najdulje godinu dana te se po proteku tog vremena briše.</w:t>
      </w:r>
    </w:p>
    <w:p w14:paraId="53DA3993" w14:textId="77777777" w:rsidR="00F542FA" w:rsidRPr="00F542FA" w:rsidRDefault="00F542FA" w:rsidP="00F542FA">
      <w:pPr>
        <w:pStyle w:val="Default"/>
        <w:rPr>
          <w:rFonts w:ascii="Arial" w:hAnsi="Arial" w:cs="Arial"/>
        </w:rPr>
      </w:pPr>
      <w:r w:rsidRPr="00F542FA">
        <w:rPr>
          <w:rFonts w:ascii="Arial" w:hAnsi="Arial" w:cs="Arial"/>
        </w:rPr>
        <w:t xml:space="preserve"> </w:t>
      </w:r>
    </w:p>
    <w:p w14:paraId="75DF9F28" w14:textId="738C7854" w:rsidR="00F542FA" w:rsidRDefault="007B597F" w:rsidP="00F1410A">
      <w:pPr>
        <w:pStyle w:val="Default"/>
        <w:jc w:val="center"/>
        <w:rPr>
          <w:rFonts w:ascii="Arial" w:hAnsi="Arial" w:cs="Arial"/>
          <w:b/>
          <w:bCs/>
        </w:rPr>
      </w:pPr>
      <w:r>
        <w:rPr>
          <w:rFonts w:ascii="Arial" w:hAnsi="Arial" w:cs="Arial"/>
          <w:b/>
          <w:bCs/>
        </w:rPr>
        <w:t>Članak 19</w:t>
      </w:r>
      <w:r w:rsidR="00F542FA" w:rsidRPr="00F542FA">
        <w:rPr>
          <w:rFonts w:ascii="Arial" w:hAnsi="Arial" w:cs="Arial"/>
          <w:b/>
          <w:bCs/>
        </w:rPr>
        <w:t>.</w:t>
      </w:r>
    </w:p>
    <w:p w14:paraId="1EE9AACF" w14:textId="77777777" w:rsidR="00F1410A" w:rsidRPr="00F542FA" w:rsidRDefault="00F1410A" w:rsidP="00F1410A">
      <w:pPr>
        <w:pStyle w:val="Default"/>
        <w:jc w:val="both"/>
        <w:rPr>
          <w:rFonts w:ascii="Arial" w:hAnsi="Arial" w:cs="Arial"/>
        </w:rPr>
      </w:pPr>
    </w:p>
    <w:p w14:paraId="054A829F" w14:textId="77777777" w:rsidR="00F542FA" w:rsidRPr="00F542FA" w:rsidRDefault="00F542FA" w:rsidP="00F1410A">
      <w:pPr>
        <w:pStyle w:val="Default"/>
        <w:jc w:val="both"/>
        <w:rPr>
          <w:rFonts w:ascii="Arial" w:hAnsi="Arial" w:cs="Arial"/>
        </w:rPr>
      </w:pPr>
      <w:r w:rsidRPr="00F542FA">
        <w:rPr>
          <w:rFonts w:ascii="Arial" w:hAnsi="Arial" w:cs="Arial"/>
        </w:rPr>
        <w:t>(1) U posebno opravdanim slučajevima ka</w:t>
      </w:r>
      <w:r w:rsidR="008E3BAD">
        <w:rPr>
          <w:rFonts w:ascii="Arial" w:hAnsi="Arial" w:cs="Arial"/>
        </w:rPr>
        <w:t xml:space="preserve">da je do prestanka državne službe odnosno </w:t>
      </w:r>
      <w:r w:rsidRPr="00F542FA">
        <w:rPr>
          <w:rFonts w:ascii="Arial" w:hAnsi="Arial" w:cs="Arial"/>
        </w:rPr>
        <w:t>prestanka dužnosti došlo u izvanrednim okolnostima, u svrhu osigura</w:t>
      </w:r>
      <w:r w:rsidR="008E3BAD">
        <w:rPr>
          <w:rFonts w:ascii="Arial" w:hAnsi="Arial" w:cs="Arial"/>
        </w:rPr>
        <w:t>nja kontinuiteta poslovanja, Ured</w:t>
      </w:r>
      <w:r w:rsidRPr="00F542FA">
        <w:rPr>
          <w:rFonts w:ascii="Arial" w:hAnsi="Arial" w:cs="Arial"/>
        </w:rPr>
        <w:t xml:space="preserve"> ima pravo ostaviti aktivnom adresu elektroničke pošte bivšeg korisnika te nadzirati elektroničku poštu koja pristiže na tu adresu. </w:t>
      </w:r>
    </w:p>
    <w:p w14:paraId="1681C2D0" w14:textId="77777777" w:rsidR="00F542FA" w:rsidRPr="00F542FA" w:rsidRDefault="00F542FA" w:rsidP="00F1410A">
      <w:pPr>
        <w:pStyle w:val="Default"/>
        <w:jc w:val="both"/>
        <w:rPr>
          <w:rFonts w:ascii="Arial" w:hAnsi="Arial" w:cs="Arial"/>
        </w:rPr>
      </w:pPr>
      <w:r w:rsidRPr="00F542FA">
        <w:rPr>
          <w:rFonts w:ascii="Arial" w:hAnsi="Arial" w:cs="Arial"/>
        </w:rPr>
        <w:t>(2) Odluku o nastavku aktivnog statusa adrese elektroničke pošte bivšeg korisnika i nadzoru nad zaprimljenom elektroničkom poš</w:t>
      </w:r>
      <w:r w:rsidR="008E3BAD">
        <w:rPr>
          <w:rFonts w:ascii="Arial" w:hAnsi="Arial" w:cs="Arial"/>
        </w:rPr>
        <w:t>tom donosi glavni državni revizor</w:t>
      </w:r>
      <w:r w:rsidRPr="00F542FA">
        <w:rPr>
          <w:rFonts w:ascii="Arial" w:hAnsi="Arial" w:cs="Arial"/>
        </w:rPr>
        <w:t xml:space="preserve">. </w:t>
      </w:r>
    </w:p>
    <w:p w14:paraId="0B1B701F" w14:textId="0B9D9677" w:rsidR="00F542FA" w:rsidRDefault="00F542FA" w:rsidP="00F1410A">
      <w:pPr>
        <w:pStyle w:val="Default"/>
        <w:jc w:val="both"/>
        <w:rPr>
          <w:rFonts w:ascii="Arial" w:hAnsi="Arial" w:cs="Arial"/>
        </w:rPr>
      </w:pPr>
      <w:r w:rsidRPr="00F542FA">
        <w:rPr>
          <w:rFonts w:ascii="Arial" w:hAnsi="Arial" w:cs="Arial"/>
        </w:rPr>
        <w:t xml:space="preserve">(3) Obavijest o nastavku aktivnog statusa adrese elektroničke pošte i nadzoru zaprimljene pristigle elektroničke pošte dostavlja se obvezno bivšem korisniku adrese elektroničke pošte. </w:t>
      </w:r>
    </w:p>
    <w:p w14:paraId="37A1FEFD" w14:textId="601ED9A3" w:rsidR="00F76D48" w:rsidRDefault="00F76D48" w:rsidP="00F1410A">
      <w:pPr>
        <w:pStyle w:val="Default"/>
        <w:jc w:val="both"/>
        <w:rPr>
          <w:rFonts w:ascii="Arial" w:hAnsi="Arial" w:cs="Arial"/>
        </w:rPr>
      </w:pPr>
    </w:p>
    <w:p w14:paraId="1A901E14" w14:textId="77777777" w:rsidR="00F76D48" w:rsidRPr="00F542FA" w:rsidRDefault="00F76D48" w:rsidP="00F1410A">
      <w:pPr>
        <w:pStyle w:val="Default"/>
        <w:jc w:val="both"/>
        <w:rPr>
          <w:rFonts w:ascii="Arial" w:hAnsi="Arial" w:cs="Arial"/>
        </w:rPr>
      </w:pPr>
    </w:p>
    <w:p w14:paraId="36A8FE79" w14:textId="77777777" w:rsidR="00F542FA" w:rsidRDefault="00F542FA" w:rsidP="00F1410A">
      <w:pPr>
        <w:pStyle w:val="Default"/>
        <w:jc w:val="both"/>
        <w:rPr>
          <w:rFonts w:ascii="Arial" w:hAnsi="Arial" w:cs="Arial"/>
        </w:rPr>
      </w:pPr>
      <w:r w:rsidRPr="00F542FA">
        <w:rPr>
          <w:rFonts w:ascii="Arial" w:hAnsi="Arial" w:cs="Arial"/>
        </w:rPr>
        <w:t>(4) Trajanje aktivnog statusa adrese elektroničke pošte bivšeg korisnika odnosno nadzora nad zaprimljenom poštom ovisi o izvanrednim oko</w:t>
      </w:r>
      <w:r w:rsidR="003B2688">
        <w:rPr>
          <w:rFonts w:ascii="Arial" w:hAnsi="Arial" w:cs="Arial"/>
        </w:rPr>
        <w:t>lnostima prestanka državne službe</w:t>
      </w:r>
      <w:r w:rsidRPr="00F542FA">
        <w:rPr>
          <w:rFonts w:ascii="Arial" w:hAnsi="Arial" w:cs="Arial"/>
        </w:rPr>
        <w:t xml:space="preserve"> </w:t>
      </w:r>
      <w:r w:rsidR="003B2688">
        <w:rPr>
          <w:rFonts w:ascii="Arial" w:hAnsi="Arial" w:cs="Arial"/>
        </w:rPr>
        <w:t>odnosno prestanka dužnosti u Uredu</w:t>
      </w:r>
      <w:r w:rsidR="00DC56FE">
        <w:rPr>
          <w:rFonts w:ascii="Arial" w:hAnsi="Arial" w:cs="Arial"/>
        </w:rPr>
        <w:t xml:space="preserve"> (</w:t>
      </w:r>
      <w:r w:rsidRPr="00F542FA">
        <w:rPr>
          <w:rFonts w:ascii="Arial" w:hAnsi="Arial" w:cs="Arial"/>
        </w:rPr>
        <w:t>neuredna primopredaja predmeta i/ili du</w:t>
      </w:r>
      <w:r w:rsidR="00DC56FE">
        <w:rPr>
          <w:rFonts w:ascii="Arial" w:hAnsi="Arial" w:cs="Arial"/>
        </w:rPr>
        <w:t xml:space="preserve">žnosti, trajanje projekata, </w:t>
      </w:r>
      <w:r w:rsidRPr="00F542FA">
        <w:rPr>
          <w:rFonts w:ascii="Arial" w:hAnsi="Arial" w:cs="Arial"/>
        </w:rPr>
        <w:t>postojanje sudskih sporova i sl</w:t>
      </w:r>
      <w:r w:rsidR="00DC56FE">
        <w:rPr>
          <w:rFonts w:ascii="Arial" w:hAnsi="Arial" w:cs="Arial"/>
        </w:rPr>
        <w:t>ično</w:t>
      </w:r>
      <w:r w:rsidRPr="00F542FA">
        <w:rPr>
          <w:rFonts w:ascii="Arial" w:hAnsi="Arial" w:cs="Arial"/>
        </w:rPr>
        <w:t xml:space="preserve">), a može trajati najdulje 18 mjeseci. </w:t>
      </w:r>
    </w:p>
    <w:p w14:paraId="0C373E0E" w14:textId="77777777" w:rsidR="00F1410A" w:rsidRPr="00F542FA" w:rsidRDefault="00F1410A" w:rsidP="00F1410A">
      <w:pPr>
        <w:pStyle w:val="Default"/>
        <w:jc w:val="both"/>
        <w:rPr>
          <w:rFonts w:ascii="Arial" w:hAnsi="Arial" w:cs="Arial"/>
        </w:rPr>
      </w:pPr>
    </w:p>
    <w:p w14:paraId="76223A23" w14:textId="77777777" w:rsidR="00F737BE" w:rsidRDefault="00F737BE" w:rsidP="00515CB9">
      <w:pPr>
        <w:pStyle w:val="Default"/>
        <w:jc w:val="center"/>
        <w:rPr>
          <w:rFonts w:ascii="Arial" w:hAnsi="Arial" w:cs="Arial"/>
          <w:b/>
          <w:bCs/>
        </w:rPr>
      </w:pPr>
    </w:p>
    <w:p w14:paraId="3E54473F" w14:textId="52392A8D" w:rsidR="00F542FA" w:rsidRDefault="00F76D48" w:rsidP="00515CB9">
      <w:pPr>
        <w:pStyle w:val="Default"/>
        <w:jc w:val="center"/>
        <w:rPr>
          <w:rFonts w:ascii="Arial" w:hAnsi="Arial" w:cs="Arial"/>
          <w:b/>
          <w:bCs/>
        </w:rPr>
      </w:pPr>
      <w:r>
        <w:rPr>
          <w:rFonts w:ascii="Arial" w:hAnsi="Arial" w:cs="Arial"/>
          <w:b/>
          <w:bCs/>
        </w:rPr>
        <w:lastRenderedPageBreak/>
        <w:t>Članak 20</w:t>
      </w:r>
      <w:r w:rsidR="00F542FA" w:rsidRPr="00F542FA">
        <w:rPr>
          <w:rFonts w:ascii="Arial" w:hAnsi="Arial" w:cs="Arial"/>
          <w:b/>
          <w:bCs/>
        </w:rPr>
        <w:t>.</w:t>
      </w:r>
    </w:p>
    <w:p w14:paraId="423E2383" w14:textId="77777777" w:rsidR="00F1410A" w:rsidRPr="00F542FA" w:rsidRDefault="00F1410A" w:rsidP="00F542FA">
      <w:pPr>
        <w:pStyle w:val="Default"/>
        <w:rPr>
          <w:rFonts w:ascii="Arial" w:hAnsi="Arial" w:cs="Arial"/>
        </w:rPr>
      </w:pPr>
    </w:p>
    <w:p w14:paraId="64E53A72" w14:textId="588ABAC0" w:rsidR="00C1784D" w:rsidRDefault="00F76D48" w:rsidP="00C1784D">
      <w:pPr>
        <w:pStyle w:val="Default"/>
        <w:jc w:val="both"/>
        <w:rPr>
          <w:rFonts w:ascii="Arial" w:hAnsi="Arial" w:cs="Arial"/>
        </w:rPr>
      </w:pPr>
      <w:r>
        <w:rPr>
          <w:rFonts w:ascii="Arial" w:hAnsi="Arial" w:cs="Arial"/>
        </w:rPr>
        <w:t>Po proteku roka iz članka</w:t>
      </w:r>
      <w:r w:rsidR="00DA1B74">
        <w:rPr>
          <w:rFonts w:ascii="Arial" w:hAnsi="Arial" w:cs="Arial"/>
        </w:rPr>
        <w:t xml:space="preserve"> 1</w:t>
      </w:r>
      <w:r>
        <w:rPr>
          <w:rFonts w:ascii="Arial" w:hAnsi="Arial" w:cs="Arial"/>
        </w:rPr>
        <w:t>9</w:t>
      </w:r>
      <w:r w:rsidR="00F542FA" w:rsidRPr="00F542FA">
        <w:rPr>
          <w:rFonts w:ascii="Arial" w:hAnsi="Arial" w:cs="Arial"/>
        </w:rPr>
        <w:t xml:space="preserve">. stavka 4. ovog Pravilnika sva elektronička pošta se pohranjuje na razdoblje od daljnjih godinu dana te se po isteku tog vremena briše. </w:t>
      </w:r>
    </w:p>
    <w:p w14:paraId="490009CB" w14:textId="77777777" w:rsidR="00C1784D" w:rsidRDefault="00C1784D" w:rsidP="00C1784D">
      <w:pPr>
        <w:pStyle w:val="Default"/>
        <w:jc w:val="both"/>
        <w:rPr>
          <w:rFonts w:ascii="Arial" w:hAnsi="Arial" w:cs="Arial"/>
        </w:rPr>
      </w:pPr>
    </w:p>
    <w:p w14:paraId="21849D8B" w14:textId="77777777" w:rsidR="00C1784D" w:rsidRDefault="00C1784D" w:rsidP="00C1784D">
      <w:pPr>
        <w:pStyle w:val="Default"/>
        <w:jc w:val="both"/>
        <w:rPr>
          <w:rFonts w:ascii="Arial" w:hAnsi="Arial" w:cs="Arial"/>
        </w:rPr>
      </w:pPr>
    </w:p>
    <w:p w14:paraId="779CAD71" w14:textId="77777777" w:rsidR="00C1784D" w:rsidRDefault="00F542FA" w:rsidP="00C1784D">
      <w:pPr>
        <w:pStyle w:val="Default"/>
        <w:jc w:val="both"/>
        <w:rPr>
          <w:rFonts w:ascii="Arial" w:hAnsi="Arial" w:cs="Arial"/>
          <w:b/>
          <w:bCs/>
        </w:rPr>
      </w:pPr>
      <w:r w:rsidRPr="00F542FA">
        <w:rPr>
          <w:rFonts w:ascii="Arial" w:hAnsi="Arial" w:cs="Arial"/>
          <w:b/>
          <w:bCs/>
        </w:rPr>
        <w:t>Službena pošta</w:t>
      </w:r>
    </w:p>
    <w:p w14:paraId="50B6C0FC" w14:textId="77777777" w:rsidR="00F542FA" w:rsidRPr="00F542FA" w:rsidRDefault="00F542FA" w:rsidP="00C1784D">
      <w:pPr>
        <w:pStyle w:val="Default"/>
        <w:jc w:val="both"/>
        <w:rPr>
          <w:rFonts w:ascii="Arial" w:hAnsi="Arial" w:cs="Arial"/>
        </w:rPr>
      </w:pPr>
      <w:r w:rsidRPr="00F542FA">
        <w:rPr>
          <w:rFonts w:ascii="Arial" w:hAnsi="Arial" w:cs="Arial"/>
          <w:b/>
          <w:bCs/>
        </w:rPr>
        <w:t xml:space="preserve"> </w:t>
      </w:r>
    </w:p>
    <w:p w14:paraId="0E1663FC" w14:textId="6DC897F0" w:rsidR="00C1784D" w:rsidRDefault="00CC5ECA" w:rsidP="00C1784D">
      <w:pPr>
        <w:pStyle w:val="Default"/>
        <w:jc w:val="center"/>
        <w:rPr>
          <w:rFonts w:ascii="Arial" w:hAnsi="Arial" w:cs="Arial"/>
          <w:b/>
          <w:bCs/>
        </w:rPr>
      </w:pPr>
      <w:r>
        <w:rPr>
          <w:rFonts w:ascii="Arial" w:hAnsi="Arial" w:cs="Arial"/>
          <w:b/>
          <w:bCs/>
        </w:rPr>
        <w:t>Članak 21</w:t>
      </w:r>
      <w:r w:rsidR="00F542FA" w:rsidRPr="00F542FA">
        <w:rPr>
          <w:rFonts w:ascii="Arial" w:hAnsi="Arial" w:cs="Arial"/>
          <w:b/>
          <w:bCs/>
        </w:rPr>
        <w:t>.</w:t>
      </w:r>
    </w:p>
    <w:p w14:paraId="0C066542" w14:textId="77777777" w:rsidR="00F542FA" w:rsidRPr="00F542FA" w:rsidRDefault="00F542FA" w:rsidP="00F542FA">
      <w:pPr>
        <w:pStyle w:val="Default"/>
        <w:rPr>
          <w:rFonts w:ascii="Arial" w:hAnsi="Arial" w:cs="Arial"/>
        </w:rPr>
      </w:pPr>
      <w:r w:rsidRPr="00F542FA">
        <w:rPr>
          <w:rFonts w:ascii="Arial" w:hAnsi="Arial" w:cs="Arial"/>
          <w:b/>
          <w:bCs/>
        </w:rPr>
        <w:t xml:space="preserve"> </w:t>
      </w:r>
    </w:p>
    <w:p w14:paraId="6C675CFB" w14:textId="77777777" w:rsidR="00F542FA" w:rsidRPr="00F542FA" w:rsidRDefault="00C1784D" w:rsidP="00C1784D">
      <w:pPr>
        <w:pStyle w:val="Default"/>
        <w:jc w:val="both"/>
        <w:rPr>
          <w:rFonts w:ascii="Arial" w:hAnsi="Arial" w:cs="Arial"/>
        </w:rPr>
      </w:pPr>
      <w:r>
        <w:rPr>
          <w:rFonts w:ascii="Arial" w:hAnsi="Arial" w:cs="Arial"/>
        </w:rPr>
        <w:t>(1) Pošta (pisma, paketi i drugo) koja dolazi u sjedište Ureda s oznakom adrese Ureda</w:t>
      </w:r>
      <w:r w:rsidR="00F542FA" w:rsidRPr="00F542FA">
        <w:rPr>
          <w:rFonts w:ascii="Arial" w:hAnsi="Arial" w:cs="Arial"/>
        </w:rPr>
        <w:t xml:space="preserve"> smatra se službenom poštom, neovisno o tome je li </w:t>
      </w:r>
      <w:r>
        <w:rPr>
          <w:rFonts w:ascii="Arial" w:hAnsi="Arial" w:cs="Arial"/>
        </w:rPr>
        <w:t xml:space="preserve">pored naziva i adrese Ureda naznačen zaposlenik </w:t>
      </w:r>
      <w:r w:rsidR="00F542FA" w:rsidRPr="00F542FA">
        <w:rPr>
          <w:rFonts w:ascii="Arial" w:hAnsi="Arial" w:cs="Arial"/>
        </w:rPr>
        <w:t xml:space="preserve">na kojeg se ta pošta odnosi. </w:t>
      </w:r>
    </w:p>
    <w:p w14:paraId="5466F860" w14:textId="4A14B8C0" w:rsidR="00F542FA" w:rsidRPr="00F542FA" w:rsidRDefault="007A4B94" w:rsidP="00C1784D">
      <w:pPr>
        <w:pStyle w:val="Default"/>
        <w:jc w:val="both"/>
        <w:rPr>
          <w:rFonts w:ascii="Arial" w:hAnsi="Arial" w:cs="Arial"/>
        </w:rPr>
      </w:pPr>
      <w:r>
        <w:rPr>
          <w:rFonts w:ascii="Arial" w:hAnsi="Arial" w:cs="Arial"/>
        </w:rPr>
        <w:t>(2) Zaposlenici Ur</w:t>
      </w:r>
      <w:r w:rsidR="00EF03DD">
        <w:rPr>
          <w:rFonts w:ascii="Arial" w:hAnsi="Arial" w:cs="Arial"/>
        </w:rPr>
        <w:t>e</w:t>
      </w:r>
      <w:r>
        <w:rPr>
          <w:rFonts w:ascii="Arial" w:hAnsi="Arial" w:cs="Arial"/>
        </w:rPr>
        <w:t>da</w:t>
      </w:r>
      <w:r w:rsidR="00F542FA" w:rsidRPr="00F542FA">
        <w:rPr>
          <w:rFonts w:ascii="Arial" w:hAnsi="Arial" w:cs="Arial"/>
        </w:rPr>
        <w:t xml:space="preserve"> ne smiju prim</w:t>
      </w:r>
      <w:r w:rsidR="00EF03DD">
        <w:rPr>
          <w:rFonts w:ascii="Arial" w:hAnsi="Arial" w:cs="Arial"/>
        </w:rPr>
        <w:t>ati privatnu poštu na adresu U</w:t>
      </w:r>
      <w:r w:rsidR="003D3C17">
        <w:rPr>
          <w:rFonts w:ascii="Arial" w:hAnsi="Arial" w:cs="Arial"/>
        </w:rPr>
        <w:t>r</w:t>
      </w:r>
      <w:r w:rsidR="00EF03DD">
        <w:rPr>
          <w:rFonts w:ascii="Arial" w:hAnsi="Arial" w:cs="Arial"/>
        </w:rPr>
        <w:t>eda</w:t>
      </w:r>
      <w:r w:rsidR="00F542FA" w:rsidRPr="00F542FA">
        <w:rPr>
          <w:rFonts w:ascii="Arial" w:hAnsi="Arial" w:cs="Arial"/>
        </w:rPr>
        <w:t>, osim u iznimnim slučajevima kada s</w:t>
      </w:r>
      <w:r w:rsidR="00595CB7">
        <w:rPr>
          <w:rFonts w:ascii="Arial" w:hAnsi="Arial" w:cs="Arial"/>
        </w:rPr>
        <w:t>e radi o važnoj pošti koju zaposlenik</w:t>
      </w:r>
      <w:r w:rsidR="00F542FA" w:rsidRPr="00F542FA">
        <w:rPr>
          <w:rFonts w:ascii="Arial" w:hAnsi="Arial" w:cs="Arial"/>
        </w:rPr>
        <w:t xml:space="preserve"> nije u mogućnosti primiti na nekoj drugoj adresi ili se radi</w:t>
      </w:r>
      <w:r w:rsidR="00595CB7">
        <w:rPr>
          <w:rFonts w:ascii="Arial" w:hAnsi="Arial" w:cs="Arial"/>
        </w:rPr>
        <w:t xml:space="preserve"> o privatnoj pošti koju zaposlenik</w:t>
      </w:r>
      <w:r w:rsidR="00F542FA" w:rsidRPr="00F542FA">
        <w:rPr>
          <w:rFonts w:ascii="Arial" w:hAnsi="Arial" w:cs="Arial"/>
        </w:rPr>
        <w:t xml:space="preserve"> zap</w:t>
      </w:r>
      <w:r w:rsidR="00595CB7">
        <w:rPr>
          <w:rFonts w:ascii="Arial" w:hAnsi="Arial" w:cs="Arial"/>
        </w:rPr>
        <w:t>rima, a koja proizlazi iz radnog odnosa u Uredu (</w:t>
      </w:r>
      <w:r w:rsidR="00F542FA" w:rsidRPr="00F542FA">
        <w:rPr>
          <w:rFonts w:ascii="Arial" w:hAnsi="Arial" w:cs="Arial"/>
        </w:rPr>
        <w:t>poziv za sud i sl</w:t>
      </w:r>
      <w:r w:rsidR="00595CB7">
        <w:rPr>
          <w:rFonts w:ascii="Arial" w:hAnsi="Arial" w:cs="Arial"/>
        </w:rPr>
        <w:t>ično</w:t>
      </w:r>
      <w:r w:rsidR="00F542FA" w:rsidRPr="00F542FA">
        <w:rPr>
          <w:rFonts w:ascii="Arial" w:hAnsi="Arial" w:cs="Arial"/>
        </w:rPr>
        <w:t>)</w:t>
      </w:r>
      <w:r w:rsidR="00F737BE">
        <w:rPr>
          <w:rFonts w:ascii="Arial" w:hAnsi="Arial" w:cs="Arial"/>
        </w:rPr>
        <w:t>.</w:t>
      </w:r>
      <w:r w:rsidR="00F542FA" w:rsidRPr="00F542FA">
        <w:rPr>
          <w:rFonts w:ascii="Arial" w:hAnsi="Arial" w:cs="Arial"/>
        </w:rPr>
        <w:t xml:space="preserve"> </w:t>
      </w:r>
    </w:p>
    <w:p w14:paraId="0D5369FF" w14:textId="162E9017" w:rsidR="00C1784D" w:rsidRDefault="00F542FA" w:rsidP="00C1784D">
      <w:pPr>
        <w:pStyle w:val="Default"/>
        <w:jc w:val="both"/>
        <w:rPr>
          <w:rFonts w:ascii="Arial" w:hAnsi="Arial" w:cs="Arial"/>
        </w:rPr>
      </w:pPr>
      <w:r w:rsidRPr="00F542FA">
        <w:rPr>
          <w:rFonts w:ascii="Arial" w:hAnsi="Arial" w:cs="Arial"/>
        </w:rPr>
        <w:t xml:space="preserve">(3) Privatnom poštom smatrat će se ona pošta na kojoj je to tako označeno (oznaka </w:t>
      </w:r>
      <w:r w:rsidR="00F737BE">
        <w:rPr>
          <w:rFonts w:ascii="Arial" w:hAnsi="Arial" w:cs="Arial"/>
        </w:rPr>
        <w:t>„</w:t>
      </w:r>
      <w:r w:rsidRPr="00F542FA">
        <w:rPr>
          <w:rFonts w:ascii="Arial" w:hAnsi="Arial" w:cs="Arial"/>
          <w:i/>
          <w:iCs/>
        </w:rPr>
        <w:t>privatno</w:t>
      </w:r>
      <w:r w:rsidR="00F737BE">
        <w:rPr>
          <w:rFonts w:ascii="Arial" w:hAnsi="Arial" w:cs="Arial"/>
        </w:rPr>
        <w:t>”</w:t>
      </w:r>
      <w:r w:rsidRPr="00F542FA">
        <w:rPr>
          <w:rFonts w:ascii="Arial" w:hAnsi="Arial" w:cs="Arial"/>
        </w:rPr>
        <w:t>), odnosno kod koje se iz svih okolnosti može utvrditi da se nedvojbeno radi o privatnoj pošti.</w:t>
      </w:r>
    </w:p>
    <w:p w14:paraId="54161D6C" w14:textId="77777777" w:rsidR="00F542FA" w:rsidRPr="00F542FA" w:rsidRDefault="00F542FA" w:rsidP="00C1784D">
      <w:pPr>
        <w:pStyle w:val="Default"/>
        <w:jc w:val="both"/>
        <w:rPr>
          <w:rFonts w:ascii="Arial" w:hAnsi="Arial" w:cs="Arial"/>
        </w:rPr>
      </w:pPr>
      <w:r w:rsidRPr="00F542FA">
        <w:rPr>
          <w:rFonts w:ascii="Arial" w:hAnsi="Arial" w:cs="Arial"/>
        </w:rPr>
        <w:t xml:space="preserve"> </w:t>
      </w:r>
    </w:p>
    <w:p w14:paraId="6F73A481" w14:textId="002D7EEB" w:rsidR="00F542FA" w:rsidRDefault="00CC5ECA" w:rsidP="00B5358F">
      <w:pPr>
        <w:pStyle w:val="Default"/>
        <w:jc w:val="center"/>
        <w:rPr>
          <w:rFonts w:ascii="Arial" w:hAnsi="Arial" w:cs="Arial"/>
          <w:b/>
          <w:bCs/>
        </w:rPr>
      </w:pPr>
      <w:r>
        <w:rPr>
          <w:rFonts w:ascii="Arial" w:hAnsi="Arial" w:cs="Arial"/>
          <w:b/>
          <w:bCs/>
        </w:rPr>
        <w:t>Članak 22</w:t>
      </w:r>
      <w:r w:rsidR="00F542FA" w:rsidRPr="00F542FA">
        <w:rPr>
          <w:rFonts w:ascii="Arial" w:hAnsi="Arial" w:cs="Arial"/>
          <w:b/>
          <w:bCs/>
        </w:rPr>
        <w:t>.</w:t>
      </w:r>
    </w:p>
    <w:p w14:paraId="427AD4C3" w14:textId="77777777" w:rsidR="00C1784D" w:rsidRPr="00F542FA" w:rsidRDefault="00C1784D" w:rsidP="00F542FA">
      <w:pPr>
        <w:pStyle w:val="Default"/>
        <w:rPr>
          <w:rFonts w:ascii="Arial" w:hAnsi="Arial" w:cs="Arial"/>
        </w:rPr>
      </w:pPr>
    </w:p>
    <w:p w14:paraId="7D4105E4" w14:textId="77777777" w:rsidR="00F542FA" w:rsidRPr="00F542FA" w:rsidRDefault="00767908" w:rsidP="00B5358F">
      <w:pPr>
        <w:pStyle w:val="Default"/>
        <w:jc w:val="both"/>
        <w:rPr>
          <w:rFonts w:ascii="Arial" w:hAnsi="Arial" w:cs="Arial"/>
        </w:rPr>
      </w:pPr>
      <w:r>
        <w:rPr>
          <w:rFonts w:ascii="Arial" w:hAnsi="Arial" w:cs="Arial"/>
        </w:rPr>
        <w:t>(1) Svu poštu dostavljenu u Uredu</w:t>
      </w:r>
      <w:r w:rsidR="00F542FA" w:rsidRPr="00F542FA">
        <w:rPr>
          <w:rFonts w:ascii="Arial" w:hAnsi="Arial" w:cs="Arial"/>
        </w:rPr>
        <w:t xml:space="preserve"> otvara, urudžbi</w:t>
      </w:r>
      <w:r>
        <w:rPr>
          <w:rFonts w:ascii="Arial" w:hAnsi="Arial" w:cs="Arial"/>
        </w:rPr>
        <w:t>ra i razvrstava ovlašteni zaposlenik</w:t>
      </w:r>
      <w:r w:rsidR="00F542FA" w:rsidRPr="00F542FA">
        <w:rPr>
          <w:rFonts w:ascii="Arial" w:hAnsi="Arial" w:cs="Arial"/>
        </w:rPr>
        <w:t xml:space="preserve"> pisarnice zadužen za poštu. </w:t>
      </w:r>
    </w:p>
    <w:p w14:paraId="428BFFDA" w14:textId="62EFDED0" w:rsidR="00F542FA" w:rsidRPr="00F542FA" w:rsidRDefault="00F542FA" w:rsidP="00B5358F">
      <w:pPr>
        <w:pStyle w:val="Default"/>
        <w:jc w:val="both"/>
        <w:rPr>
          <w:rFonts w:ascii="Arial" w:hAnsi="Arial" w:cs="Arial"/>
        </w:rPr>
      </w:pPr>
      <w:r w:rsidRPr="00F542FA">
        <w:rPr>
          <w:rFonts w:ascii="Arial" w:hAnsi="Arial" w:cs="Arial"/>
        </w:rPr>
        <w:t xml:space="preserve">(2) Iznimno od odredbe stavka 1. ovog članka Pravilnika pošta se neće otvoriti ako je na njoj izričito označeno da se radi o privatnoj pošti (oznaka </w:t>
      </w:r>
      <w:r w:rsidR="00F737BE">
        <w:rPr>
          <w:rFonts w:ascii="Arial" w:hAnsi="Arial" w:cs="Arial"/>
        </w:rPr>
        <w:t>„</w:t>
      </w:r>
      <w:r w:rsidRPr="00F542FA">
        <w:rPr>
          <w:rFonts w:ascii="Arial" w:hAnsi="Arial" w:cs="Arial"/>
          <w:i/>
          <w:iCs/>
        </w:rPr>
        <w:t>privatno</w:t>
      </w:r>
      <w:r w:rsidR="00F737BE">
        <w:rPr>
          <w:rFonts w:ascii="Arial" w:hAnsi="Arial" w:cs="Arial"/>
        </w:rPr>
        <w:t>”</w:t>
      </w:r>
      <w:r w:rsidRPr="00F542FA">
        <w:rPr>
          <w:rFonts w:ascii="Arial" w:hAnsi="Arial" w:cs="Arial"/>
        </w:rPr>
        <w:t>) ili ako to nedvojbeno proizlazi iz oko</w:t>
      </w:r>
      <w:r w:rsidR="00767908">
        <w:rPr>
          <w:rFonts w:ascii="Arial" w:hAnsi="Arial" w:cs="Arial"/>
        </w:rPr>
        <w:t>lnosti slučaja. Ovlašteni zaposlenik</w:t>
      </w:r>
      <w:r w:rsidRPr="00F542FA">
        <w:rPr>
          <w:rFonts w:ascii="Arial" w:hAnsi="Arial" w:cs="Arial"/>
        </w:rPr>
        <w:t xml:space="preserve"> pisarnice dužan je takvu pošt</w:t>
      </w:r>
      <w:r w:rsidR="00767908">
        <w:rPr>
          <w:rFonts w:ascii="Arial" w:hAnsi="Arial" w:cs="Arial"/>
        </w:rPr>
        <w:t>u odmah neotvorenu predati osobi</w:t>
      </w:r>
      <w:r w:rsidR="00F737BE">
        <w:rPr>
          <w:rFonts w:ascii="Arial" w:hAnsi="Arial" w:cs="Arial"/>
        </w:rPr>
        <w:t xml:space="preserve"> na koju se</w:t>
      </w:r>
      <w:r w:rsidRPr="00F542FA">
        <w:rPr>
          <w:rFonts w:ascii="Arial" w:hAnsi="Arial" w:cs="Arial"/>
        </w:rPr>
        <w:t xml:space="preserve"> odnosi. </w:t>
      </w:r>
    </w:p>
    <w:p w14:paraId="0FE32A23" w14:textId="3F26017F" w:rsidR="00F542FA" w:rsidRPr="00F542FA" w:rsidRDefault="00F542FA" w:rsidP="00B5358F">
      <w:pPr>
        <w:pStyle w:val="Default"/>
        <w:jc w:val="both"/>
        <w:rPr>
          <w:rFonts w:ascii="Arial" w:hAnsi="Arial" w:cs="Arial"/>
        </w:rPr>
      </w:pPr>
      <w:r w:rsidRPr="00F542FA">
        <w:rPr>
          <w:rFonts w:ascii="Arial" w:hAnsi="Arial" w:cs="Arial"/>
        </w:rPr>
        <w:t>(3) Osoba koja očekuje dostavu p</w:t>
      </w:r>
      <w:r w:rsidR="00767908">
        <w:rPr>
          <w:rFonts w:ascii="Arial" w:hAnsi="Arial" w:cs="Arial"/>
        </w:rPr>
        <w:t>rivatne pošt</w:t>
      </w:r>
      <w:r w:rsidR="00663FA6">
        <w:rPr>
          <w:rFonts w:ascii="Arial" w:hAnsi="Arial" w:cs="Arial"/>
        </w:rPr>
        <w:t xml:space="preserve">e </w:t>
      </w:r>
      <w:r w:rsidR="00767908">
        <w:rPr>
          <w:rFonts w:ascii="Arial" w:hAnsi="Arial" w:cs="Arial"/>
        </w:rPr>
        <w:t>na adresu Ureda</w:t>
      </w:r>
      <w:r w:rsidRPr="00F542FA">
        <w:rPr>
          <w:rFonts w:ascii="Arial" w:hAnsi="Arial" w:cs="Arial"/>
        </w:rPr>
        <w:t xml:space="preserve"> dužna je o tome</w:t>
      </w:r>
      <w:r w:rsidR="00767908">
        <w:rPr>
          <w:rFonts w:ascii="Arial" w:hAnsi="Arial" w:cs="Arial"/>
        </w:rPr>
        <w:t xml:space="preserve"> obavijestiti ovlaštenog zaposlenika</w:t>
      </w:r>
      <w:r w:rsidRPr="00F542FA">
        <w:rPr>
          <w:rFonts w:ascii="Arial" w:hAnsi="Arial" w:cs="Arial"/>
        </w:rPr>
        <w:t xml:space="preserve"> pisarnice zaduženog za poštu, s podatkom o pošiljatelju, kako zabunom ne bi došlo do otvaranja takve pošte. </w:t>
      </w:r>
    </w:p>
    <w:p w14:paraId="18D42F53" w14:textId="23BB5B5E" w:rsidR="00F542FA" w:rsidRDefault="00767908" w:rsidP="00B5358F">
      <w:pPr>
        <w:pStyle w:val="Default"/>
        <w:jc w:val="both"/>
        <w:rPr>
          <w:rFonts w:ascii="Arial" w:hAnsi="Arial" w:cs="Arial"/>
        </w:rPr>
      </w:pPr>
      <w:r>
        <w:rPr>
          <w:rFonts w:ascii="Arial" w:hAnsi="Arial" w:cs="Arial"/>
        </w:rPr>
        <w:t>(4) Ako ovlašteni zaposlenik</w:t>
      </w:r>
      <w:r w:rsidR="00F542FA" w:rsidRPr="00F542FA">
        <w:rPr>
          <w:rFonts w:ascii="Arial" w:hAnsi="Arial" w:cs="Arial"/>
        </w:rPr>
        <w:t xml:space="preserve"> pisarnice zadužen za poštu otvori privatnu poštu osobe, iz razloga što se nije moglo utvrditi da se radi o privatnoj pošti, ne smije dalje čitati ili provjeravati sadržaj pošte</w:t>
      </w:r>
      <w:r w:rsidR="00674A6F">
        <w:rPr>
          <w:rFonts w:ascii="Arial" w:hAnsi="Arial" w:cs="Arial"/>
        </w:rPr>
        <w:t>, nego ju</w:t>
      </w:r>
      <w:r w:rsidR="00F542FA" w:rsidRPr="00F542FA">
        <w:rPr>
          <w:rFonts w:ascii="Arial" w:hAnsi="Arial" w:cs="Arial"/>
        </w:rPr>
        <w:t xml:space="preserve"> treba odmah uručiti osobi na koju se odnosi, a eventualne podatke iz pošte koje je vidjela dužna je čuvati kao tajnu. </w:t>
      </w:r>
    </w:p>
    <w:p w14:paraId="1F2835E2" w14:textId="77777777" w:rsidR="00B5358F" w:rsidRPr="00F542FA" w:rsidRDefault="00B5358F" w:rsidP="00B5358F">
      <w:pPr>
        <w:pStyle w:val="Default"/>
        <w:jc w:val="both"/>
        <w:rPr>
          <w:rFonts w:ascii="Arial" w:hAnsi="Arial" w:cs="Arial"/>
        </w:rPr>
      </w:pPr>
    </w:p>
    <w:p w14:paraId="64A7D174" w14:textId="4797F7EB" w:rsidR="00F542FA" w:rsidRDefault="00181C08" w:rsidP="00B5358F">
      <w:pPr>
        <w:pStyle w:val="Default"/>
        <w:jc w:val="center"/>
        <w:rPr>
          <w:rFonts w:ascii="Arial" w:hAnsi="Arial" w:cs="Arial"/>
          <w:b/>
          <w:bCs/>
        </w:rPr>
      </w:pPr>
      <w:r>
        <w:rPr>
          <w:rFonts w:ascii="Arial" w:hAnsi="Arial" w:cs="Arial"/>
          <w:b/>
          <w:bCs/>
        </w:rPr>
        <w:t>Članak 23</w:t>
      </w:r>
      <w:r w:rsidR="00F542FA" w:rsidRPr="00F542FA">
        <w:rPr>
          <w:rFonts w:ascii="Arial" w:hAnsi="Arial" w:cs="Arial"/>
          <w:b/>
          <w:bCs/>
        </w:rPr>
        <w:t>.</w:t>
      </w:r>
    </w:p>
    <w:p w14:paraId="151B2B61" w14:textId="77777777" w:rsidR="00B5358F" w:rsidRPr="00F542FA" w:rsidRDefault="00B5358F" w:rsidP="00F542FA">
      <w:pPr>
        <w:pStyle w:val="Default"/>
        <w:rPr>
          <w:rFonts w:ascii="Arial" w:hAnsi="Arial" w:cs="Arial"/>
        </w:rPr>
      </w:pPr>
    </w:p>
    <w:p w14:paraId="4E5BF2B7" w14:textId="77777777" w:rsidR="00F542FA" w:rsidRDefault="00767908" w:rsidP="00B5358F">
      <w:pPr>
        <w:pStyle w:val="Default"/>
        <w:jc w:val="both"/>
        <w:rPr>
          <w:rFonts w:ascii="Arial" w:hAnsi="Arial" w:cs="Arial"/>
        </w:rPr>
      </w:pPr>
      <w:r>
        <w:rPr>
          <w:rFonts w:ascii="Arial" w:hAnsi="Arial" w:cs="Arial"/>
        </w:rPr>
        <w:t>Zaposlenici Ureda</w:t>
      </w:r>
      <w:r w:rsidR="00F542FA" w:rsidRPr="00F542FA">
        <w:rPr>
          <w:rFonts w:ascii="Arial" w:hAnsi="Arial" w:cs="Arial"/>
        </w:rPr>
        <w:t xml:space="preserve"> ne smiju privatnu poštu slati odnosno otpremati</w:t>
      </w:r>
      <w:r>
        <w:rPr>
          <w:rFonts w:ascii="Arial" w:hAnsi="Arial" w:cs="Arial"/>
        </w:rPr>
        <w:t xml:space="preserve"> zajedno sa službenom poštom Ureda</w:t>
      </w:r>
      <w:r w:rsidR="00F542FA" w:rsidRPr="00F542FA">
        <w:rPr>
          <w:rFonts w:ascii="Arial" w:hAnsi="Arial" w:cs="Arial"/>
        </w:rPr>
        <w:t xml:space="preserve">. </w:t>
      </w:r>
    </w:p>
    <w:p w14:paraId="387B4573" w14:textId="77777777" w:rsidR="00B5358F" w:rsidRDefault="00B5358F" w:rsidP="00F542FA">
      <w:pPr>
        <w:pStyle w:val="Default"/>
        <w:rPr>
          <w:rFonts w:ascii="Arial" w:hAnsi="Arial" w:cs="Arial"/>
        </w:rPr>
      </w:pPr>
    </w:p>
    <w:p w14:paraId="6C2426FD" w14:textId="77777777" w:rsidR="00B5358F" w:rsidRDefault="00B5358F" w:rsidP="00F542FA">
      <w:pPr>
        <w:pStyle w:val="Default"/>
        <w:rPr>
          <w:rFonts w:ascii="Arial" w:hAnsi="Arial" w:cs="Arial"/>
        </w:rPr>
      </w:pPr>
    </w:p>
    <w:p w14:paraId="778C0693" w14:textId="1874624E" w:rsidR="00B5358F" w:rsidRDefault="00B5358F" w:rsidP="00F542FA">
      <w:pPr>
        <w:pStyle w:val="Default"/>
        <w:rPr>
          <w:rFonts w:ascii="Arial" w:hAnsi="Arial" w:cs="Arial"/>
        </w:rPr>
      </w:pPr>
    </w:p>
    <w:p w14:paraId="51E51BD4" w14:textId="77777777" w:rsidR="00F542FA" w:rsidRDefault="00F542FA" w:rsidP="00F542FA">
      <w:pPr>
        <w:pStyle w:val="Default"/>
        <w:rPr>
          <w:rFonts w:ascii="Arial" w:hAnsi="Arial" w:cs="Arial"/>
          <w:b/>
          <w:bCs/>
        </w:rPr>
      </w:pPr>
      <w:r w:rsidRPr="00F542FA">
        <w:rPr>
          <w:rFonts w:ascii="Arial" w:hAnsi="Arial" w:cs="Arial"/>
          <w:b/>
          <w:bCs/>
        </w:rPr>
        <w:t xml:space="preserve">Službeni telefoni i mobiteli </w:t>
      </w:r>
    </w:p>
    <w:p w14:paraId="5D69798B" w14:textId="77777777" w:rsidR="00B5358F" w:rsidRPr="00F542FA" w:rsidRDefault="00B5358F" w:rsidP="00F542FA">
      <w:pPr>
        <w:pStyle w:val="Default"/>
        <w:rPr>
          <w:rFonts w:ascii="Arial" w:hAnsi="Arial" w:cs="Arial"/>
        </w:rPr>
      </w:pPr>
    </w:p>
    <w:p w14:paraId="3268A80F" w14:textId="78A5AFC2" w:rsidR="00F542FA" w:rsidRDefault="00AC3D86" w:rsidP="007124BF">
      <w:pPr>
        <w:pStyle w:val="Default"/>
        <w:jc w:val="center"/>
        <w:rPr>
          <w:rFonts w:ascii="Arial" w:hAnsi="Arial" w:cs="Arial"/>
          <w:b/>
          <w:bCs/>
        </w:rPr>
      </w:pPr>
      <w:r>
        <w:rPr>
          <w:rFonts w:ascii="Arial" w:hAnsi="Arial" w:cs="Arial"/>
          <w:b/>
          <w:bCs/>
        </w:rPr>
        <w:t>Članak 24</w:t>
      </w:r>
      <w:r w:rsidR="00F542FA" w:rsidRPr="00F542FA">
        <w:rPr>
          <w:rFonts w:ascii="Arial" w:hAnsi="Arial" w:cs="Arial"/>
          <w:b/>
          <w:bCs/>
        </w:rPr>
        <w:t>.</w:t>
      </w:r>
    </w:p>
    <w:p w14:paraId="740403C3" w14:textId="77777777" w:rsidR="007124BF" w:rsidRPr="00F542FA" w:rsidRDefault="007124BF" w:rsidP="007124BF">
      <w:pPr>
        <w:pStyle w:val="Default"/>
        <w:jc w:val="center"/>
        <w:rPr>
          <w:rFonts w:ascii="Arial" w:hAnsi="Arial" w:cs="Arial"/>
        </w:rPr>
      </w:pPr>
    </w:p>
    <w:p w14:paraId="59115882" w14:textId="77777777" w:rsidR="00F542FA" w:rsidRPr="00F542FA" w:rsidRDefault="00F542FA" w:rsidP="007124BF">
      <w:pPr>
        <w:pStyle w:val="Default"/>
        <w:jc w:val="both"/>
        <w:rPr>
          <w:rFonts w:ascii="Arial" w:hAnsi="Arial" w:cs="Arial"/>
        </w:rPr>
      </w:pPr>
      <w:r w:rsidRPr="00F542FA">
        <w:rPr>
          <w:rFonts w:ascii="Arial" w:hAnsi="Arial" w:cs="Arial"/>
        </w:rPr>
        <w:t xml:space="preserve">(1) Službeni telefon i mobitel dodjeljuju se radi korištenja za službene potrebe. </w:t>
      </w:r>
    </w:p>
    <w:p w14:paraId="097D590F" w14:textId="77777777" w:rsidR="00F542FA" w:rsidRPr="00F542FA" w:rsidRDefault="00F542FA" w:rsidP="007124BF">
      <w:pPr>
        <w:pStyle w:val="Default"/>
        <w:jc w:val="both"/>
        <w:rPr>
          <w:rFonts w:ascii="Arial" w:hAnsi="Arial" w:cs="Arial"/>
        </w:rPr>
      </w:pPr>
      <w:r w:rsidRPr="00F542FA">
        <w:rPr>
          <w:rFonts w:ascii="Arial" w:hAnsi="Arial" w:cs="Arial"/>
        </w:rPr>
        <w:t>(2) Dozvoljeno j</w:t>
      </w:r>
      <w:r w:rsidR="007124BF">
        <w:rPr>
          <w:rFonts w:ascii="Arial" w:hAnsi="Arial" w:cs="Arial"/>
        </w:rPr>
        <w:t>e korištenje službenog telefona i</w:t>
      </w:r>
      <w:r w:rsidRPr="00F542FA">
        <w:rPr>
          <w:rFonts w:ascii="Arial" w:hAnsi="Arial" w:cs="Arial"/>
        </w:rPr>
        <w:t xml:space="preserve"> službenog mobitela za privatne potrebe, vodeći računa da se time ne utječe ili ometa p</w:t>
      </w:r>
      <w:r w:rsidR="007124BF">
        <w:rPr>
          <w:rFonts w:ascii="Arial" w:hAnsi="Arial" w:cs="Arial"/>
        </w:rPr>
        <w:t>roces rada te da se time Uredu</w:t>
      </w:r>
      <w:r w:rsidRPr="00F542FA">
        <w:rPr>
          <w:rFonts w:ascii="Arial" w:hAnsi="Arial" w:cs="Arial"/>
        </w:rPr>
        <w:t xml:space="preserve"> ne stvara dodatan trošak. </w:t>
      </w:r>
    </w:p>
    <w:p w14:paraId="28CE4228" w14:textId="77777777" w:rsidR="00211E35" w:rsidRDefault="00F542FA" w:rsidP="00211E35">
      <w:pPr>
        <w:pStyle w:val="Default"/>
        <w:jc w:val="both"/>
        <w:rPr>
          <w:rFonts w:ascii="Arial" w:hAnsi="Arial" w:cs="Arial"/>
        </w:rPr>
      </w:pPr>
      <w:r w:rsidRPr="00F542FA">
        <w:rPr>
          <w:rFonts w:ascii="Arial" w:hAnsi="Arial" w:cs="Arial"/>
        </w:rPr>
        <w:lastRenderedPageBreak/>
        <w:t>(3) Zabranjeno je</w:t>
      </w:r>
      <w:r w:rsidR="007124BF">
        <w:rPr>
          <w:rFonts w:ascii="Arial" w:hAnsi="Arial" w:cs="Arial"/>
        </w:rPr>
        <w:t xml:space="preserve"> korištenje službenog telefona i </w:t>
      </w:r>
      <w:r w:rsidRPr="00F542FA">
        <w:rPr>
          <w:rFonts w:ascii="Arial" w:hAnsi="Arial" w:cs="Arial"/>
        </w:rPr>
        <w:t>službenog mobitela za nazivanje brojeva i pristup stranicama i servisima koji predstavljaju mogući sigurnosni rizik po informati</w:t>
      </w:r>
      <w:r w:rsidR="007124BF">
        <w:rPr>
          <w:rFonts w:ascii="Arial" w:hAnsi="Arial" w:cs="Arial"/>
        </w:rPr>
        <w:t>čku sigurnost/infrastrukturu Uredu</w:t>
      </w:r>
      <w:r w:rsidRPr="00F542FA">
        <w:rPr>
          <w:rFonts w:ascii="Arial" w:hAnsi="Arial" w:cs="Arial"/>
        </w:rPr>
        <w:t>, u namjene</w:t>
      </w:r>
      <w:r w:rsidR="007124BF">
        <w:rPr>
          <w:rFonts w:ascii="Arial" w:hAnsi="Arial" w:cs="Arial"/>
        </w:rPr>
        <w:t xml:space="preserve"> koje su protivne interesima Ureda</w:t>
      </w:r>
      <w:r w:rsidRPr="00F542FA">
        <w:rPr>
          <w:rFonts w:ascii="Arial" w:hAnsi="Arial" w:cs="Arial"/>
        </w:rPr>
        <w:t xml:space="preserve"> i/ili mo</w:t>
      </w:r>
      <w:r w:rsidR="007124BF">
        <w:rPr>
          <w:rFonts w:ascii="Arial" w:hAnsi="Arial" w:cs="Arial"/>
        </w:rPr>
        <w:t>gu dovesti do povrede ugleda Ureda</w:t>
      </w:r>
      <w:r w:rsidRPr="00F542FA">
        <w:rPr>
          <w:rFonts w:ascii="Arial" w:hAnsi="Arial" w:cs="Arial"/>
        </w:rPr>
        <w:t xml:space="preserve">. </w:t>
      </w:r>
    </w:p>
    <w:p w14:paraId="0BCCCABB" w14:textId="77777777" w:rsidR="00211E35" w:rsidRDefault="00211E35" w:rsidP="00211E35">
      <w:pPr>
        <w:pStyle w:val="Default"/>
        <w:jc w:val="both"/>
        <w:rPr>
          <w:rFonts w:ascii="Arial" w:hAnsi="Arial" w:cs="Arial"/>
        </w:rPr>
      </w:pPr>
    </w:p>
    <w:p w14:paraId="4A8A2560" w14:textId="77777777" w:rsidR="00211E35" w:rsidRDefault="00211E35" w:rsidP="00211E35">
      <w:pPr>
        <w:pStyle w:val="Default"/>
        <w:jc w:val="both"/>
        <w:rPr>
          <w:rFonts w:ascii="Arial" w:hAnsi="Arial" w:cs="Arial"/>
        </w:rPr>
      </w:pPr>
    </w:p>
    <w:p w14:paraId="30C8AB9E" w14:textId="77777777" w:rsidR="00F542FA" w:rsidRDefault="00F542FA" w:rsidP="00211E35">
      <w:pPr>
        <w:pStyle w:val="Default"/>
        <w:jc w:val="both"/>
        <w:rPr>
          <w:rFonts w:ascii="Arial" w:hAnsi="Arial" w:cs="Arial"/>
          <w:b/>
          <w:bCs/>
        </w:rPr>
      </w:pPr>
      <w:r w:rsidRPr="00F542FA">
        <w:rPr>
          <w:rFonts w:ascii="Arial" w:hAnsi="Arial" w:cs="Arial"/>
          <w:b/>
          <w:bCs/>
        </w:rPr>
        <w:t xml:space="preserve">Službena računala </w:t>
      </w:r>
      <w:r w:rsidR="00CD0F6B">
        <w:rPr>
          <w:rFonts w:ascii="Arial" w:hAnsi="Arial" w:cs="Arial"/>
          <w:b/>
          <w:bCs/>
        </w:rPr>
        <w:t xml:space="preserve">i </w:t>
      </w:r>
      <w:r w:rsidR="00CD0F6B" w:rsidRPr="00C844C2">
        <w:rPr>
          <w:rFonts w:ascii="Arial" w:hAnsi="Arial" w:cs="Arial"/>
          <w:b/>
          <w:bCs/>
        </w:rPr>
        <w:t>tablet</w:t>
      </w:r>
      <w:r w:rsidR="00285C04" w:rsidRPr="00C844C2">
        <w:rPr>
          <w:rFonts w:ascii="Arial" w:hAnsi="Arial" w:cs="Arial"/>
          <w:b/>
          <w:bCs/>
        </w:rPr>
        <w:t>i</w:t>
      </w:r>
    </w:p>
    <w:p w14:paraId="1D6C9AC7" w14:textId="77777777" w:rsidR="00211E35" w:rsidRPr="00F542FA" w:rsidRDefault="00211E35" w:rsidP="00211E35">
      <w:pPr>
        <w:pStyle w:val="Default"/>
        <w:jc w:val="both"/>
        <w:rPr>
          <w:rFonts w:ascii="Arial" w:hAnsi="Arial" w:cs="Arial"/>
        </w:rPr>
      </w:pPr>
    </w:p>
    <w:p w14:paraId="6A7A779E" w14:textId="15EAE5F8" w:rsidR="00F542FA" w:rsidRDefault="00AC3D86" w:rsidP="00211E35">
      <w:pPr>
        <w:pStyle w:val="Default"/>
        <w:jc w:val="center"/>
        <w:rPr>
          <w:rFonts w:ascii="Arial" w:hAnsi="Arial" w:cs="Arial"/>
          <w:b/>
          <w:bCs/>
        </w:rPr>
      </w:pPr>
      <w:r>
        <w:rPr>
          <w:rFonts w:ascii="Arial" w:hAnsi="Arial" w:cs="Arial"/>
          <w:b/>
          <w:bCs/>
        </w:rPr>
        <w:t>Članak 25</w:t>
      </w:r>
      <w:r w:rsidR="00F542FA" w:rsidRPr="00F542FA">
        <w:rPr>
          <w:rFonts w:ascii="Arial" w:hAnsi="Arial" w:cs="Arial"/>
          <w:b/>
          <w:bCs/>
        </w:rPr>
        <w:t>.</w:t>
      </w:r>
    </w:p>
    <w:p w14:paraId="774BD27E" w14:textId="77777777" w:rsidR="00211E35" w:rsidRPr="00F542FA" w:rsidRDefault="00211E35" w:rsidP="00F542FA">
      <w:pPr>
        <w:pStyle w:val="Default"/>
        <w:rPr>
          <w:rFonts w:ascii="Arial" w:hAnsi="Arial" w:cs="Arial"/>
        </w:rPr>
      </w:pPr>
    </w:p>
    <w:p w14:paraId="32D733C5" w14:textId="77777777" w:rsidR="00F542FA" w:rsidRPr="00F542FA" w:rsidRDefault="009E6BDF" w:rsidP="00211E35">
      <w:pPr>
        <w:pStyle w:val="Default"/>
        <w:jc w:val="both"/>
        <w:rPr>
          <w:rFonts w:ascii="Arial" w:hAnsi="Arial" w:cs="Arial"/>
        </w:rPr>
      </w:pPr>
      <w:r>
        <w:rPr>
          <w:rFonts w:ascii="Arial" w:hAnsi="Arial" w:cs="Arial"/>
        </w:rPr>
        <w:t xml:space="preserve">(1) </w:t>
      </w:r>
      <w:r w:rsidRPr="00C844C2">
        <w:rPr>
          <w:rFonts w:ascii="Arial" w:hAnsi="Arial" w:cs="Arial"/>
        </w:rPr>
        <w:t xml:space="preserve">Računala </w:t>
      </w:r>
      <w:r w:rsidR="00285C04" w:rsidRPr="00C844C2">
        <w:rPr>
          <w:rFonts w:ascii="Arial" w:hAnsi="Arial" w:cs="Arial"/>
        </w:rPr>
        <w:t>i tableti</w:t>
      </w:r>
      <w:r>
        <w:rPr>
          <w:rFonts w:ascii="Arial" w:hAnsi="Arial" w:cs="Arial"/>
        </w:rPr>
        <w:t xml:space="preserve"> s</w:t>
      </w:r>
      <w:r w:rsidR="00F542FA" w:rsidRPr="00F542FA">
        <w:rPr>
          <w:rFonts w:ascii="Arial" w:hAnsi="Arial" w:cs="Arial"/>
        </w:rPr>
        <w:t xml:space="preserve">e koriste za službene potrebe. </w:t>
      </w:r>
    </w:p>
    <w:p w14:paraId="04E9DA1F" w14:textId="4FBCF185" w:rsidR="00F542FA" w:rsidRPr="00F542FA" w:rsidRDefault="00674A6F" w:rsidP="00211E35">
      <w:pPr>
        <w:pStyle w:val="Default"/>
        <w:jc w:val="both"/>
        <w:rPr>
          <w:rFonts w:ascii="Arial" w:hAnsi="Arial" w:cs="Arial"/>
        </w:rPr>
      </w:pPr>
      <w:r>
        <w:rPr>
          <w:rFonts w:ascii="Arial" w:hAnsi="Arial" w:cs="Arial"/>
        </w:rPr>
        <w:t xml:space="preserve">(2) </w:t>
      </w:r>
      <w:r w:rsidR="00F542FA" w:rsidRPr="00F542FA">
        <w:rPr>
          <w:rFonts w:ascii="Arial" w:hAnsi="Arial" w:cs="Arial"/>
        </w:rPr>
        <w:t xml:space="preserve">Zabranjeno je korištenje računala </w:t>
      </w:r>
      <w:r w:rsidR="009E6BDF">
        <w:rPr>
          <w:rFonts w:ascii="Arial" w:hAnsi="Arial" w:cs="Arial"/>
        </w:rPr>
        <w:t xml:space="preserve">i </w:t>
      </w:r>
      <w:r w:rsidR="00285C04" w:rsidRPr="00C844C2">
        <w:rPr>
          <w:rFonts w:ascii="Arial" w:hAnsi="Arial" w:cs="Arial"/>
        </w:rPr>
        <w:t>tableta</w:t>
      </w:r>
      <w:r w:rsidR="009E6BDF">
        <w:rPr>
          <w:rFonts w:ascii="Arial" w:hAnsi="Arial" w:cs="Arial"/>
        </w:rPr>
        <w:t xml:space="preserve"> </w:t>
      </w:r>
      <w:r w:rsidR="00F542FA" w:rsidRPr="00F542FA">
        <w:rPr>
          <w:rFonts w:ascii="Arial" w:hAnsi="Arial" w:cs="Arial"/>
        </w:rPr>
        <w:t xml:space="preserve">za pristup mrežnim </w:t>
      </w:r>
      <w:r>
        <w:rPr>
          <w:rFonts w:ascii="Arial" w:hAnsi="Arial" w:cs="Arial"/>
        </w:rPr>
        <w:t xml:space="preserve">stranicama </w:t>
      </w:r>
      <w:r w:rsidR="00F542FA" w:rsidRPr="00F542FA">
        <w:rPr>
          <w:rFonts w:ascii="Arial" w:hAnsi="Arial" w:cs="Arial"/>
        </w:rPr>
        <w:t>koje predstavljaju mogući sigurnosni rizik po informati</w:t>
      </w:r>
      <w:r w:rsidR="00211E35">
        <w:rPr>
          <w:rFonts w:ascii="Arial" w:hAnsi="Arial" w:cs="Arial"/>
        </w:rPr>
        <w:t>čku sigurnost/infrastrukturu Ureda</w:t>
      </w:r>
      <w:r>
        <w:rPr>
          <w:rFonts w:ascii="Arial" w:hAnsi="Arial" w:cs="Arial"/>
        </w:rPr>
        <w:t>,</w:t>
      </w:r>
      <w:r w:rsidR="00F542FA" w:rsidRPr="00F542FA">
        <w:rPr>
          <w:rFonts w:ascii="Arial" w:hAnsi="Arial" w:cs="Arial"/>
        </w:rPr>
        <w:t xml:space="preserve"> kao i korištenje u namjene</w:t>
      </w:r>
      <w:r w:rsidR="00211E35">
        <w:rPr>
          <w:rFonts w:ascii="Arial" w:hAnsi="Arial" w:cs="Arial"/>
        </w:rPr>
        <w:t xml:space="preserve"> koje su protivne interesima Ureda</w:t>
      </w:r>
      <w:r w:rsidR="00F542FA" w:rsidRPr="00F542FA">
        <w:rPr>
          <w:rFonts w:ascii="Arial" w:hAnsi="Arial" w:cs="Arial"/>
        </w:rPr>
        <w:t xml:space="preserve"> i/ili mo</w:t>
      </w:r>
      <w:r w:rsidR="00211E35">
        <w:rPr>
          <w:rFonts w:ascii="Arial" w:hAnsi="Arial" w:cs="Arial"/>
        </w:rPr>
        <w:t>gu dovesti do povrede ugleda Ureda</w:t>
      </w:r>
      <w:r w:rsidR="00F542FA" w:rsidRPr="00F542FA">
        <w:rPr>
          <w:rFonts w:ascii="Arial" w:hAnsi="Arial" w:cs="Arial"/>
        </w:rPr>
        <w:t xml:space="preserve">. </w:t>
      </w:r>
    </w:p>
    <w:p w14:paraId="55949A60" w14:textId="77777777" w:rsidR="00052123" w:rsidRDefault="00052123" w:rsidP="00F86098">
      <w:pPr>
        <w:pStyle w:val="Default"/>
        <w:jc w:val="center"/>
        <w:rPr>
          <w:rFonts w:ascii="Arial" w:hAnsi="Arial" w:cs="Arial"/>
          <w:b/>
          <w:bCs/>
        </w:rPr>
      </w:pPr>
    </w:p>
    <w:p w14:paraId="40F34917" w14:textId="6A0109CA" w:rsidR="00F542FA" w:rsidRDefault="00AC3D86" w:rsidP="00F86098">
      <w:pPr>
        <w:pStyle w:val="Default"/>
        <w:jc w:val="center"/>
        <w:rPr>
          <w:rFonts w:ascii="Arial" w:hAnsi="Arial" w:cs="Arial"/>
          <w:b/>
          <w:bCs/>
        </w:rPr>
      </w:pPr>
      <w:r>
        <w:rPr>
          <w:rFonts w:ascii="Arial" w:hAnsi="Arial" w:cs="Arial"/>
          <w:b/>
          <w:bCs/>
        </w:rPr>
        <w:t>Članak 26</w:t>
      </w:r>
      <w:r w:rsidR="00F542FA" w:rsidRPr="00F542FA">
        <w:rPr>
          <w:rFonts w:ascii="Arial" w:hAnsi="Arial" w:cs="Arial"/>
          <w:b/>
          <w:bCs/>
        </w:rPr>
        <w:t>.</w:t>
      </w:r>
    </w:p>
    <w:p w14:paraId="5047C6A1" w14:textId="77777777" w:rsidR="00211E35" w:rsidRPr="00F542FA" w:rsidRDefault="00211E35" w:rsidP="00F542FA">
      <w:pPr>
        <w:pStyle w:val="Default"/>
        <w:rPr>
          <w:rFonts w:ascii="Arial" w:hAnsi="Arial" w:cs="Arial"/>
        </w:rPr>
      </w:pPr>
    </w:p>
    <w:p w14:paraId="6C9BEF12" w14:textId="445F93BA" w:rsidR="00F542FA" w:rsidRDefault="00506FA5" w:rsidP="00485D60">
      <w:pPr>
        <w:pStyle w:val="Default"/>
        <w:jc w:val="both"/>
        <w:rPr>
          <w:rFonts w:ascii="Arial" w:hAnsi="Arial" w:cs="Arial"/>
        </w:rPr>
      </w:pPr>
      <w:r>
        <w:rPr>
          <w:rFonts w:ascii="Arial" w:hAnsi="Arial" w:cs="Arial"/>
        </w:rPr>
        <w:t xml:space="preserve">Korisnik je </w:t>
      </w:r>
      <w:r w:rsidR="00F542FA" w:rsidRPr="00F542FA">
        <w:rPr>
          <w:rFonts w:ascii="Arial" w:hAnsi="Arial" w:cs="Arial"/>
        </w:rPr>
        <w:t>dužan odmah po saznanju za gubitak dod</w:t>
      </w:r>
      <w:r w:rsidR="009E6BDF">
        <w:rPr>
          <w:rFonts w:ascii="Arial" w:hAnsi="Arial" w:cs="Arial"/>
        </w:rPr>
        <w:t>ijeljenog službenog mobitela,</w:t>
      </w:r>
      <w:r w:rsidR="00F542FA" w:rsidRPr="00F542FA">
        <w:rPr>
          <w:rFonts w:ascii="Arial" w:hAnsi="Arial" w:cs="Arial"/>
        </w:rPr>
        <w:t xml:space="preserve"> prij</w:t>
      </w:r>
      <w:r w:rsidR="00485D60">
        <w:rPr>
          <w:rFonts w:ascii="Arial" w:hAnsi="Arial" w:cs="Arial"/>
        </w:rPr>
        <w:t xml:space="preserve">enosnog računala </w:t>
      </w:r>
      <w:r w:rsidR="009E6BDF">
        <w:rPr>
          <w:rFonts w:ascii="Arial" w:hAnsi="Arial" w:cs="Arial"/>
        </w:rPr>
        <w:t xml:space="preserve">ili </w:t>
      </w:r>
      <w:r w:rsidR="00B8481B" w:rsidRPr="00C844C2">
        <w:rPr>
          <w:rFonts w:ascii="Arial" w:hAnsi="Arial" w:cs="Arial"/>
        </w:rPr>
        <w:t>tableta</w:t>
      </w:r>
      <w:r w:rsidR="009E6BDF">
        <w:rPr>
          <w:rFonts w:ascii="Arial" w:hAnsi="Arial" w:cs="Arial"/>
        </w:rPr>
        <w:t xml:space="preserve"> </w:t>
      </w:r>
      <w:r w:rsidR="00485D60">
        <w:rPr>
          <w:rFonts w:ascii="Arial" w:hAnsi="Arial" w:cs="Arial"/>
        </w:rPr>
        <w:t>izvijestiti Ured</w:t>
      </w:r>
      <w:r w:rsidR="00F542FA" w:rsidRPr="00F542FA">
        <w:rPr>
          <w:rFonts w:ascii="Arial" w:hAnsi="Arial" w:cs="Arial"/>
        </w:rPr>
        <w:t xml:space="preserve"> i osobu iz članka 5. ovog Pravilnika radi poduzimanja mjera u svrhu zaštite podataka koji se nalaze na tim uređajima. </w:t>
      </w:r>
    </w:p>
    <w:p w14:paraId="352F648D" w14:textId="77777777" w:rsidR="00211E35" w:rsidRPr="00F542FA" w:rsidRDefault="00211E35" w:rsidP="00F542FA">
      <w:pPr>
        <w:pStyle w:val="Default"/>
        <w:rPr>
          <w:rFonts w:ascii="Arial" w:hAnsi="Arial" w:cs="Arial"/>
        </w:rPr>
      </w:pPr>
    </w:p>
    <w:p w14:paraId="763134FC" w14:textId="6C53FA40" w:rsidR="00F542FA" w:rsidRDefault="00AC3D86" w:rsidP="00F86098">
      <w:pPr>
        <w:pStyle w:val="Default"/>
        <w:jc w:val="center"/>
        <w:rPr>
          <w:rFonts w:ascii="Arial" w:hAnsi="Arial" w:cs="Arial"/>
          <w:b/>
          <w:bCs/>
        </w:rPr>
      </w:pPr>
      <w:r>
        <w:rPr>
          <w:rFonts w:ascii="Arial" w:hAnsi="Arial" w:cs="Arial"/>
          <w:b/>
          <w:bCs/>
        </w:rPr>
        <w:t>Članak 27</w:t>
      </w:r>
      <w:r w:rsidR="00F542FA" w:rsidRPr="00F542FA">
        <w:rPr>
          <w:rFonts w:ascii="Arial" w:hAnsi="Arial" w:cs="Arial"/>
          <w:b/>
          <w:bCs/>
        </w:rPr>
        <w:t>.</w:t>
      </w:r>
    </w:p>
    <w:p w14:paraId="58CA977D" w14:textId="77777777" w:rsidR="00211E35" w:rsidRPr="00F542FA" w:rsidRDefault="00211E35" w:rsidP="00F86098">
      <w:pPr>
        <w:pStyle w:val="Default"/>
        <w:jc w:val="center"/>
        <w:rPr>
          <w:rFonts w:ascii="Arial" w:hAnsi="Arial" w:cs="Arial"/>
        </w:rPr>
      </w:pPr>
    </w:p>
    <w:p w14:paraId="6F227EA2" w14:textId="410D99DE" w:rsidR="00F542FA" w:rsidRPr="00F542FA" w:rsidRDefault="00F542FA" w:rsidP="00F86098">
      <w:pPr>
        <w:pStyle w:val="Default"/>
        <w:jc w:val="both"/>
        <w:rPr>
          <w:rFonts w:ascii="Arial" w:hAnsi="Arial" w:cs="Arial"/>
        </w:rPr>
      </w:pPr>
      <w:r w:rsidRPr="00F542FA">
        <w:rPr>
          <w:rFonts w:ascii="Arial" w:hAnsi="Arial" w:cs="Arial"/>
        </w:rPr>
        <w:t>(1) U slučaj</w:t>
      </w:r>
      <w:r w:rsidR="00F86098">
        <w:rPr>
          <w:rFonts w:ascii="Arial" w:hAnsi="Arial" w:cs="Arial"/>
        </w:rPr>
        <w:t xml:space="preserve">u korištenja službenog telefona, </w:t>
      </w:r>
      <w:r w:rsidR="009E6BDF">
        <w:rPr>
          <w:rFonts w:ascii="Arial" w:hAnsi="Arial" w:cs="Arial"/>
        </w:rPr>
        <w:t xml:space="preserve">službenog mobitela, </w:t>
      </w:r>
      <w:r w:rsidRPr="00F542FA">
        <w:rPr>
          <w:rFonts w:ascii="Arial" w:hAnsi="Arial" w:cs="Arial"/>
        </w:rPr>
        <w:t xml:space="preserve">računala </w:t>
      </w:r>
      <w:r w:rsidR="009E6BDF">
        <w:rPr>
          <w:rFonts w:ascii="Arial" w:hAnsi="Arial" w:cs="Arial"/>
        </w:rPr>
        <w:t xml:space="preserve">ili </w:t>
      </w:r>
      <w:r w:rsidR="00B8481B" w:rsidRPr="00C844C2">
        <w:rPr>
          <w:rFonts w:ascii="Arial" w:hAnsi="Arial" w:cs="Arial"/>
        </w:rPr>
        <w:t xml:space="preserve">tableta </w:t>
      </w:r>
      <w:r w:rsidRPr="00F542FA">
        <w:rPr>
          <w:rFonts w:ascii="Arial" w:hAnsi="Arial" w:cs="Arial"/>
        </w:rPr>
        <w:t>protivno odredbama ovo</w:t>
      </w:r>
      <w:r w:rsidR="00AC3D86">
        <w:rPr>
          <w:rFonts w:ascii="Arial" w:hAnsi="Arial" w:cs="Arial"/>
        </w:rPr>
        <w:t>g Pravilnika korisniku se može u</w:t>
      </w:r>
      <w:r w:rsidRPr="00F542FA">
        <w:rPr>
          <w:rFonts w:ascii="Arial" w:hAnsi="Arial" w:cs="Arial"/>
        </w:rPr>
        <w:t xml:space="preserve">skratiti daljnje korištenje. </w:t>
      </w:r>
    </w:p>
    <w:p w14:paraId="19610018" w14:textId="77777777" w:rsidR="00F542FA" w:rsidRDefault="00F542FA" w:rsidP="00F86098">
      <w:pPr>
        <w:pStyle w:val="Default"/>
        <w:jc w:val="both"/>
        <w:rPr>
          <w:rFonts w:ascii="Arial" w:hAnsi="Arial" w:cs="Arial"/>
        </w:rPr>
      </w:pPr>
      <w:r w:rsidRPr="00F542FA">
        <w:rPr>
          <w:rFonts w:ascii="Arial" w:hAnsi="Arial" w:cs="Arial"/>
        </w:rPr>
        <w:t>(2) U slučaju iz stavka 1. ovog članka Pravilnika može se pokrenuti i postupak utvrđivanja</w:t>
      </w:r>
      <w:r w:rsidR="00F86098">
        <w:rPr>
          <w:rFonts w:ascii="Arial" w:hAnsi="Arial" w:cs="Arial"/>
        </w:rPr>
        <w:t xml:space="preserve"> povrede službene dužnosti</w:t>
      </w:r>
      <w:r w:rsidRPr="00F542FA">
        <w:rPr>
          <w:rFonts w:ascii="Arial" w:hAnsi="Arial" w:cs="Arial"/>
        </w:rPr>
        <w:t xml:space="preserve">, postupak naknade štete ili drugi postupak. </w:t>
      </w:r>
    </w:p>
    <w:p w14:paraId="394D5A48" w14:textId="77777777" w:rsidR="00F86098" w:rsidRDefault="00F86098" w:rsidP="00F86098">
      <w:pPr>
        <w:pStyle w:val="Default"/>
        <w:jc w:val="both"/>
        <w:rPr>
          <w:rFonts w:ascii="Arial" w:hAnsi="Arial" w:cs="Arial"/>
        </w:rPr>
      </w:pPr>
    </w:p>
    <w:p w14:paraId="678D5385" w14:textId="77777777" w:rsidR="00F86098" w:rsidRPr="00F542FA" w:rsidRDefault="00F86098" w:rsidP="00F86098">
      <w:pPr>
        <w:pStyle w:val="Default"/>
        <w:jc w:val="both"/>
        <w:rPr>
          <w:rFonts w:ascii="Arial" w:hAnsi="Arial" w:cs="Arial"/>
        </w:rPr>
      </w:pPr>
    </w:p>
    <w:p w14:paraId="33CA0D94" w14:textId="77777777" w:rsidR="00F542FA" w:rsidRDefault="00F542FA" w:rsidP="00F542FA">
      <w:pPr>
        <w:pStyle w:val="Default"/>
        <w:rPr>
          <w:rFonts w:ascii="Arial" w:hAnsi="Arial" w:cs="Arial"/>
          <w:b/>
          <w:bCs/>
        </w:rPr>
      </w:pPr>
      <w:r w:rsidRPr="00F542FA">
        <w:rPr>
          <w:rFonts w:ascii="Arial" w:hAnsi="Arial" w:cs="Arial"/>
          <w:b/>
          <w:bCs/>
        </w:rPr>
        <w:t xml:space="preserve">Korištenje zaporke </w:t>
      </w:r>
    </w:p>
    <w:p w14:paraId="6977AEB2" w14:textId="77777777" w:rsidR="00F86098" w:rsidRPr="00F542FA" w:rsidRDefault="00F86098" w:rsidP="00F542FA">
      <w:pPr>
        <w:pStyle w:val="Default"/>
        <w:rPr>
          <w:rFonts w:ascii="Arial" w:hAnsi="Arial" w:cs="Arial"/>
        </w:rPr>
      </w:pPr>
    </w:p>
    <w:p w14:paraId="2F75CAE4" w14:textId="63029795" w:rsidR="00F542FA" w:rsidRDefault="004507FB" w:rsidP="00F86098">
      <w:pPr>
        <w:pStyle w:val="Default"/>
        <w:jc w:val="center"/>
        <w:rPr>
          <w:rFonts w:ascii="Arial" w:hAnsi="Arial" w:cs="Arial"/>
          <w:b/>
          <w:bCs/>
        </w:rPr>
      </w:pPr>
      <w:r>
        <w:rPr>
          <w:rFonts w:ascii="Arial" w:hAnsi="Arial" w:cs="Arial"/>
          <w:b/>
          <w:bCs/>
        </w:rPr>
        <w:t>Članak 28</w:t>
      </w:r>
      <w:r w:rsidR="00F542FA" w:rsidRPr="00F542FA">
        <w:rPr>
          <w:rFonts w:ascii="Arial" w:hAnsi="Arial" w:cs="Arial"/>
          <w:b/>
          <w:bCs/>
        </w:rPr>
        <w:t>.</w:t>
      </w:r>
    </w:p>
    <w:p w14:paraId="54F559B4" w14:textId="77777777" w:rsidR="00F86098" w:rsidRPr="00F542FA" w:rsidRDefault="00F86098" w:rsidP="00F542FA">
      <w:pPr>
        <w:pStyle w:val="Default"/>
        <w:rPr>
          <w:rFonts w:ascii="Arial" w:hAnsi="Arial" w:cs="Arial"/>
        </w:rPr>
      </w:pPr>
    </w:p>
    <w:p w14:paraId="637F362A" w14:textId="77777777" w:rsidR="00F542FA" w:rsidRPr="00F542FA" w:rsidRDefault="00F542FA" w:rsidP="00C358D0">
      <w:pPr>
        <w:pStyle w:val="Default"/>
        <w:jc w:val="both"/>
        <w:rPr>
          <w:rFonts w:ascii="Arial" w:hAnsi="Arial" w:cs="Arial"/>
        </w:rPr>
      </w:pPr>
      <w:r w:rsidRPr="00F542FA">
        <w:rPr>
          <w:rFonts w:ascii="Arial" w:hAnsi="Arial" w:cs="Arial"/>
        </w:rPr>
        <w:t>(1) Obvezna je upotreba zaporke za pristup i korištenje sredsta</w:t>
      </w:r>
      <w:r w:rsidR="00C358D0">
        <w:rPr>
          <w:rFonts w:ascii="Arial" w:hAnsi="Arial" w:cs="Arial"/>
        </w:rPr>
        <w:t>va komunikacije u poslovanju Ureda</w:t>
      </w:r>
      <w:r w:rsidRPr="00F542FA">
        <w:rPr>
          <w:rFonts w:ascii="Arial" w:hAnsi="Arial" w:cs="Arial"/>
        </w:rPr>
        <w:t xml:space="preserve"> u svrhu zaštite od neovlaštenog pristupa. </w:t>
      </w:r>
    </w:p>
    <w:p w14:paraId="224DD90E" w14:textId="77777777" w:rsidR="00F542FA" w:rsidRPr="00F542FA" w:rsidRDefault="00C358D0" w:rsidP="00C358D0">
      <w:pPr>
        <w:pStyle w:val="Default"/>
        <w:jc w:val="both"/>
        <w:rPr>
          <w:rFonts w:ascii="Arial" w:hAnsi="Arial" w:cs="Arial"/>
        </w:rPr>
      </w:pPr>
      <w:r>
        <w:rPr>
          <w:rFonts w:ascii="Arial" w:hAnsi="Arial" w:cs="Arial"/>
        </w:rPr>
        <w:t>(2) Ured je dužan</w:t>
      </w:r>
      <w:r w:rsidR="00F542FA" w:rsidRPr="00F542FA">
        <w:rPr>
          <w:rFonts w:ascii="Arial" w:hAnsi="Arial" w:cs="Arial"/>
        </w:rPr>
        <w:t xml:space="preserve"> prije početka korištenja službenog računala korisniku dodijeliti inicijalnu zaporku za pristup i korištenje računala, koju korisnik može izmijeniti i postaviti vlastitu zaporku. </w:t>
      </w:r>
    </w:p>
    <w:p w14:paraId="1F8CA1DD" w14:textId="77777777" w:rsidR="00F542FA" w:rsidRDefault="00F542FA" w:rsidP="00C358D0">
      <w:pPr>
        <w:pStyle w:val="Default"/>
        <w:jc w:val="both"/>
        <w:rPr>
          <w:rFonts w:ascii="Arial" w:hAnsi="Arial" w:cs="Arial"/>
        </w:rPr>
      </w:pPr>
      <w:r w:rsidRPr="00F542FA">
        <w:rPr>
          <w:rFonts w:ascii="Arial" w:hAnsi="Arial" w:cs="Arial"/>
        </w:rPr>
        <w:t xml:space="preserve">(3) U slučaju dodjele službenog mobitela korisnik je dužan na uređaj postaviti pristupnu zaporku. </w:t>
      </w:r>
    </w:p>
    <w:p w14:paraId="712A6277" w14:textId="297F8698" w:rsidR="00CE7B67" w:rsidRDefault="00CE7B67" w:rsidP="00C358D0">
      <w:pPr>
        <w:pStyle w:val="Default"/>
        <w:jc w:val="both"/>
        <w:rPr>
          <w:rFonts w:ascii="Arial" w:hAnsi="Arial" w:cs="Arial"/>
        </w:rPr>
      </w:pPr>
    </w:p>
    <w:p w14:paraId="1C5B2D31" w14:textId="55F251AB" w:rsidR="00BE00C5" w:rsidRDefault="00BE00C5" w:rsidP="00C358D0">
      <w:pPr>
        <w:pStyle w:val="Default"/>
        <w:jc w:val="both"/>
        <w:rPr>
          <w:rFonts w:ascii="Arial" w:hAnsi="Arial" w:cs="Arial"/>
        </w:rPr>
      </w:pPr>
    </w:p>
    <w:p w14:paraId="4C34035C" w14:textId="77777777" w:rsidR="00BE00C5" w:rsidRPr="00F542FA" w:rsidRDefault="00BE00C5" w:rsidP="00C358D0">
      <w:pPr>
        <w:pStyle w:val="Default"/>
        <w:jc w:val="both"/>
        <w:rPr>
          <w:rFonts w:ascii="Arial" w:hAnsi="Arial" w:cs="Arial"/>
        </w:rPr>
      </w:pPr>
    </w:p>
    <w:p w14:paraId="02105E81" w14:textId="6293D77B" w:rsidR="00F542FA" w:rsidRDefault="00BE00C5" w:rsidP="00B6708B">
      <w:pPr>
        <w:pStyle w:val="Default"/>
        <w:jc w:val="center"/>
        <w:rPr>
          <w:rFonts w:ascii="Arial" w:hAnsi="Arial" w:cs="Arial"/>
          <w:b/>
          <w:bCs/>
        </w:rPr>
      </w:pPr>
      <w:r>
        <w:rPr>
          <w:rFonts w:ascii="Arial" w:hAnsi="Arial" w:cs="Arial"/>
          <w:b/>
          <w:bCs/>
        </w:rPr>
        <w:t>Članak 29</w:t>
      </w:r>
      <w:r w:rsidR="00F542FA" w:rsidRPr="00F542FA">
        <w:rPr>
          <w:rFonts w:ascii="Arial" w:hAnsi="Arial" w:cs="Arial"/>
          <w:b/>
          <w:bCs/>
        </w:rPr>
        <w:t>.</w:t>
      </w:r>
    </w:p>
    <w:p w14:paraId="4906244C" w14:textId="77777777" w:rsidR="00B6708B" w:rsidRDefault="00B6708B" w:rsidP="00F542FA">
      <w:pPr>
        <w:pStyle w:val="Default"/>
        <w:rPr>
          <w:rFonts w:ascii="Arial" w:hAnsi="Arial" w:cs="Arial"/>
        </w:rPr>
      </w:pPr>
    </w:p>
    <w:p w14:paraId="7CB3DF30" w14:textId="403A26F9" w:rsidR="004A58CE" w:rsidRPr="00BD521F" w:rsidRDefault="002161CF" w:rsidP="002161CF">
      <w:pPr>
        <w:pStyle w:val="Default"/>
        <w:tabs>
          <w:tab w:val="left" w:pos="426"/>
        </w:tabs>
        <w:jc w:val="both"/>
        <w:rPr>
          <w:rFonts w:ascii="Arial" w:hAnsi="Arial" w:cs="Arial"/>
          <w:strike/>
        </w:rPr>
      </w:pPr>
      <w:r>
        <w:rPr>
          <w:rFonts w:ascii="Arial" w:hAnsi="Arial" w:cs="Arial"/>
        </w:rPr>
        <w:t xml:space="preserve">(1) </w:t>
      </w:r>
      <w:r w:rsidR="004A58CE" w:rsidRPr="00AD631A">
        <w:rPr>
          <w:rFonts w:ascii="Arial" w:hAnsi="Arial" w:cs="Arial"/>
        </w:rPr>
        <w:t>O</w:t>
      </w:r>
      <w:r w:rsidR="004A58CE">
        <w:rPr>
          <w:rFonts w:ascii="Arial" w:hAnsi="Arial" w:cs="Arial"/>
        </w:rPr>
        <w:t>sobni podaci koji su</w:t>
      </w:r>
      <w:r w:rsidR="004A58CE" w:rsidRPr="00AD631A">
        <w:rPr>
          <w:rFonts w:ascii="Arial" w:hAnsi="Arial" w:cs="Arial"/>
        </w:rPr>
        <w:t xml:space="preserve"> se upotrebljavali u privatne svrhe te su ostali pohranjeni </w:t>
      </w:r>
      <w:r w:rsidR="00B6745E">
        <w:rPr>
          <w:rFonts w:ascii="Arial" w:hAnsi="Arial" w:cs="Arial"/>
        </w:rPr>
        <w:t xml:space="preserve">na službenim računalima, </w:t>
      </w:r>
      <w:proofErr w:type="spellStart"/>
      <w:r w:rsidR="00B6745E">
        <w:rPr>
          <w:rFonts w:ascii="Arial" w:hAnsi="Arial" w:cs="Arial"/>
        </w:rPr>
        <w:t>tableti</w:t>
      </w:r>
      <w:r w:rsidR="004A58CE" w:rsidRPr="00AD631A">
        <w:rPr>
          <w:rFonts w:ascii="Arial" w:hAnsi="Arial" w:cs="Arial"/>
        </w:rPr>
        <w:t>ma</w:t>
      </w:r>
      <w:proofErr w:type="spellEnd"/>
      <w:r w:rsidR="004A58CE" w:rsidRPr="00AD631A">
        <w:rPr>
          <w:rFonts w:ascii="Arial" w:hAnsi="Arial" w:cs="Arial"/>
        </w:rPr>
        <w:t xml:space="preserve">, telefonima i mobitelima koji su vlasništvo Ureda nakon prestanka </w:t>
      </w:r>
      <w:r w:rsidR="004A58CE">
        <w:rPr>
          <w:rFonts w:ascii="Arial" w:hAnsi="Arial" w:cs="Arial"/>
        </w:rPr>
        <w:t>državne službe ili</w:t>
      </w:r>
      <w:r w:rsidR="004A58CE" w:rsidRPr="00AD631A">
        <w:rPr>
          <w:rFonts w:ascii="Arial" w:hAnsi="Arial" w:cs="Arial"/>
        </w:rPr>
        <w:t xml:space="preserve"> dužnosti sigurno će se uništiti pomoću softverskih alata koji omogućavaju </w:t>
      </w:r>
      <w:proofErr w:type="spellStart"/>
      <w:r w:rsidR="004A58CE" w:rsidRPr="00AD631A">
        <w:rPr>
          <w:rFonts w:ascii="Arial" w:hAnsi="Arial" w:cs="Arial"/>
        </w:rPr>
        <w:t>prebrisavanje</w:t>
      </w:r>
      <w:proofErr w:type="spellEnd"/>
      <w:r w:rsidR="004A58CE" w:rsidRPr="00AD631A">
        <w:rPr>
          <w:rFonts w:ascii="Arial" w:hAnsi="Arial" w:cs="Arial"/>
        </w:rPr>
        <w:t xml:space="preserve"> podataka na hard disku</w:t>
      </w:r>
      <w:r w:rsidR="003639FE">
        <w:rPr>
          <w:rFonts w:ascii="Arial" w:hAnsi="Arial" w:cs="Arial"/>
        </w:rPr>
        <w:t>.</w:t>
      </w:r>
      <w:r w:rsidR="004A58CE" w:rsidRPr="00AD631A">
        <w:rPr>
          <w:rFonts w:ascii="Arial" w:hAnsi="Arial" w:cs="Arial"/>
        </w:rPr>
        <w:t xml:space="preserve"> </w:t>
      </w:r>
    </w:p>
    <w:p w14:paraId="1B863A30" w14:textId="0325C0F5" w:rsidR="004A58CE" w:rsidRPr="00AD631A" w:rsidRDefault="002161CF" w:rsidP="002161CF">
      <w:pPr>
        <w:pStyle w:val="Default"/>
        <w:tabs>
          <w:tab w:val="left" w:pos="426"/>
        </w:tabs>
        <w:jc w:val="both"/>
        <w:rPr>
          <w:rFonts w:ascii="Arial" w:hAnsi="Arial" w:cs="Arial"/>
        </w:rPr>
      </w:pPr>
      <w:r>
        <w:rPr>
          <w:rFonts w:ascii="Arial" w:hAnsi="Arial" w:cs="Arial"/>
        </w:rPr>
        <w:lastRenderedPageBreak/>
        <w:t xml:space="preserve">(2) </w:t>
      </w:r>
      <w:r w:rsidR="004A58CE" w:rsidRPr="00AD631A">
        <w:rPr>
          <w:rFonts w:ascii="Arial" w:hAnsi="Arial" w:cs="Arial"/>
        </w:rPr>
        <w:t>Način sigurnog uništenja podataka</w:t>
      </w:r>
      <w:r w:rsidR="004A58CE">
        <w:rPr>
          <w:rFonts w:ascii="Arial" w:hAnsi="Arial" w:cs="Arial"/>
        </w:rPr>
        <w:t xml:space="preserve"> iz stavka 1</w:t>
      </w:r>
      <w:r w:rsidR="004A58CE" w:rsidRPr="00AD631A">
        <w:rPr>
          <w:rFonts w:ascii="Arial" w:hAnsi="Arial" w:cs="Arial"/>
        </w:rPr>
        <w:t xml:space="preserve">. ovoga članka Pravilnika primjenjuje se za sigurno brisanje svih podataka sa starih uređaja prilikom zamjene službenih računala, tableta, telefona i mobitela prije prodaje, recikliranja ili odlaganja.  </w:t>
      </w:r>
    </w:p>
    <w:p w14:paraId="661D71D8" w14:textId="46996C96" w:rsidR="004A58CE" w:rsidRDefault="004A58CE" w:rsidP="00052123">
      <w:pPr>
        <w:pStyle w:val="Default"/>
        <w:rPr>
          <w:rFonts w:ascii="Arial" w:hAnsi="Arial" w:cs="Arial"/>
        </w:rPr>
      </w:pPr>
    </w:p>
    <w:p w14:paraId="273BE856" w14:textId="6BE0B64B" w:rsidR="00F542FA" w:rsidRDefault="00BE00C5" w:rsidP="00556240">
      <w:pPr>
        <w:pStyle w:val="Default"/>
        <w:jc w:val="center"/>
        <w:rPr>
          <w:rFonts w:ascii="Arial" w:hAnsi="Arial" w:cs="Arial"/>
          <w:b/>
          <w:bCs/>
        </w:rPr>
      </w:pPr>
      <w:r>
        <w:rPr>
          <w:rFonts w:ascii="Arial" w:hAnsi="Arial" w:cs="Arial"/>
          <w:b/>
          <w:bCs/>
        </w:rPr>
        <w:t>Članak 30</w:t>
      </w:r>
      <w:r w:rsidR="00F542FA" w:rsidRPr="00F542FA">
        <w:rPr>
          <w:rFonts w:ascii="Arial" w:hAnsi="Arial" w:cs="Arial"/>
          <w:b/>
          <w:bCs/>
        </w:rPr>
        <w:t>.</w:t>
      </w:r>
    </w:p>
    <w:p w14:paraId="404CF054" w14:textId="77777777" w:rsidR="00556240" w:rsidRPr="00F542FA" w:rsidRDefault="00556240" w:rsidP="00556240">
      <w:pPr>
        <w:pStyle w:val="Default"/>
        <w:jc w:val="both"/>
        <w:rPr>
          <w:rFonts w:ascii="Arial" w:hAnsi="Arial" w:cs="Arial"/>
        </w:rPr>
      </w:pPr>
    </w:p>
    <w:p w14:paraId="62AC8C1F" w14:textId="77777777" w:rsidR="00176965" w:rsidRPr="00176965" w:rsidRDefault="00176965" w:rsidP="00176965">
      <w:r w:rsidRPr="00176965">
        <w:t>Ovaj Pravilnik stupa na snagu danom donošenja.</w:t>
      </w:r>
    </w:p>
    <w:p w14:paraId="108877A7" w14:textId="77777777" w:rsidR="00176965" w:rsidRPr="00176965" w:rsidRDefault="00176965" w:rsidP="00176965"/>
    <w:p w14:paraId="5E62F4D8" w14:textId="77777777" w:rsidR="00176965" w:rsidRPr="00176965" w:rsidRDefault="00176965" w:rsidP="00176965"/>
    <w:p w14:paraId="1557DEA2" w14:textId="77777777" w:rsidR="00176965" w:rsidRPr="00176965" w:rsidRDefault="00176965" w:rsidP="00176965"/>
    <w:p w14:paraId="6704B05C" w14:textId="0AD5C63C" w:rsidR="00176965" w:rsidRPr="00F539F2" w:rsidRDefault="00176965" w:rsidP="00176965">
      <w:r w:rsidRPr="00F539F2">
        <w:t xml:space="preserve">KLASA: </w:t>
      </w:r>
      <w:r w:rsidR="006B13B6">
        <w:rPr>
          <w:rFonts w:cs="Arial"/>
          <w:szCs w:val="24"/>
        </w:rPr>
        <w:t>026-01/24-04/0002</w:t>
      </w:r>
    </w:p>
    <w:p w14:paraId="13EC3D05" w14:textId="3A160531" w:rsidR="006B13B6" w:rsidRPr="006416B0" w:rsidRDefault="00176965" w:rsidP="006B13B6">
      <w:pPr>
        <w:rPr>
          <w:rFonts w:cs="Arial"/>
          <w:szCs w:val="24"/>
        </w:rPr>
      </w:pPr>
      <w:r w:rsidRPr="00F539F2">
        <w:t xml:space="preserve">URBROJ: </w:t>
      </w:r>
      <w:r w:rsidR="006B13B6" w:rsidRPr="006416B0">
        <w:rPr>
          <w:rFonts w:cs="Arial"/>
          <w:szCs w:val="24"/>
        </w:rPr>
        <w:t>613-01-01-24</w:t>
      </w:r>
      <w:r w:rsidR="006B13B6">
        <w:rPr>
          <w:rFonts w:cs="Arial"/>
          <w:szCs w:val="24"/>
        </w:rPr>
        <w:t>-4</w:t>
      </w:r>
    </w:p>
    <w:p w14:paraId="39EEAC83" w14:textId="591C2935" w:rsidR="00176965" w:rsidRPr="00F539F2" w:rsidRDefault="00176965" w:rsidP="00176965"/>
    <w:p w14:paraId="145CF76F" w14:textId="77777777" w:rsidR="00176965" w:rsidRPr="00F539F2" w:rsidRDefault="00176965" w:rsidP="00176965"/>
    <w:p w14:paraId="4D8D08A2" w14:textId="24B92D1A" w:rsidR="00176965" w:rsidRPr="00176965" w:rsidRDefault="00F539F2" w:rsidP="00176965">
      <w:r>
        <w:t>Zagreb, 26</w:t>
      </w:r>
      <w:r w:rsidR="00176965" w:rsidRPr="00F539F2">
        <w:t>. veljače 2024.</w:t>
      </w:r>
      <w:r w:rsidR="00176965" w:rsidRPr="00176965">
        <w:tab/>
      </w:r>
    </w:p>
    <w:p w14:paraId="3691083E" w14:textId="77777777" w:rsidR="00176965" w:rsidRPr="00176965" w:rsidRDefault="00176965" w:rsidP="00176965"/>
    <w:p w14:paraId="74F600BF" w14:textId="77777777" w:rsidR="00176965" w:rsidRPr="00176965" w:rsidRDefault="00176965" w:rsidP="00176965"/>
    <w:p w14:paraId="1C879181" w14:textId="77777777" w:rsidR="00176965" w:rsidRPr="00176965" w:rsidRDefault="00176965" w:rsidP="00176965">
      <w:r w:rsidRPr="00176965">
        <w:tab/>
      </w:r>
      <w:r w:rsidRPr="00176965">
        <w:tab/>
      </w:r>
      <w:r w:rsidRPr="00176965">
        <w:tab/>
      </w:r>
      <w:r w:rsidRPr="00176965">
        <w:tab/>
      </w:r>
      <w:r w:rsidRPr="00176965">
        <w:tab/>
      </w:r>
      <w:r w:rsidRPr="00176965">
        <w:tab/>
      </w:r>
      <w:r w:rsidRPr="00176965">
        <w:tab/>
      </w:r>
      <w:r w:rsidRPr="00176965">
        <w:tab/>
      </w:r>
      <w:r w:rsidRPr="00176965">
        <w:tab/>
      </w:r>
      <w:r w:rsidRPr="00176965">
        <w:tab/>
      </w:r>
    </w:p>
    <w:p w14:paraId="17E5CDEB" w14:textId="77777777" w:rsidR="00176965" w:rsidRPr="00176965" w:rsidRDefault="00176965" w:rsidP="00176965">
      <w:pPr>
        <w:ind w:left="4956" w:firstLine="708"/>
      </w:pPr>
      <w:r w:rsidRPr="00176965">
        <w:t>GLAVNI DRŽAVNI REVIZOR</w:t>
      </w:r>
    </w:p>
    <w:p w14:paraId="661971DB" w14:textId="77777777" w:rsidR="00176965" w:rsidRPr="00176965" w:rsidRDefault="00176965" w:rsidP="00176965"/>
    <w:p w14:paraId="7931D551" w14:textId="77777777" w:rsidR="00176965" w:rsidRPr="00176965" w:rsidRDefault="00176965" w:rsidP="00176965"/>
    <w:p w14:paraId="07D180CF" w14:textId="203E6B50" w:rsidR="00176965" w:rsidRPr="00176965" w:rsidRDefault="00A40E37" w:rsidP="00176965">
      <w:r>
        <w:tab/>
      </w:r>
      <w:r>
        <w:tab/>
      </w:r>
      <w:r>
        <w:tab/>
      </w:r>
      <w:r>
        <w:tab/>
      </w:r>
      <w:r>
        <w:tab/>
      </w:r>
      <w:r>
        <w:tab/>
      </w:r>
      <w:r>
        <w:tab/>
        <w:t xml:space="preserve">          </w:t>
      </w:r>
      <w:bookmarkStart w:id="0" w:name="_GoBack"/>
      <w:bookmarkEnd w:id="0"/>
      <w:r w:rsidR="00176965" w:rsidRPr="00176965">
        <w:t xml:space="preserve">mr. Ivan </w:t>
      </w:r>
      <w:proofErr w:type="spellStart"/>
      <w:r w:rsidR="00176965" w:rsidRPr="00176965">
        <w:t>Klešić</w:t>
      </w:r>
      <w:proofErr w:type="spellEnd"/>
      <w:r w:rsidR="00176965" w:rsidRPr="00176965">
        <w:t xml:space="preserve">, dipl. </w:t>
      </w:r>
      <w:proofErr w:type="spellStart"/>
      <w:r w:rsidR="00176965" w:rsidRPr="00176965">
        <w:t>oec</w:t>
      </w:r>
      <w:proofErr w:type="spellEnd"/>
      <w:r w:rsidR="00176965" w:rsidRPr="00176965">
        <w:t>.</w:t>
      </w:r>
      <w:r>
        <w:t>, v. r.</w:t>
      </w:r>
    </w:p>
    <w:p w14:paraId="0B474CC2" w14:textId="77777777" w:rsidR="00F542FA" w:rsidRPr="00F542FA" w:rsidRDefault="00F542FA" w:rsidP="00176965">
      <w:pPr>
        <w:pStyle w:val="Default"/>
        <w:rPr>
          <w:rFonts w:ascii="Arial" w:hAnsi="Arial" w:cs="Arial"/>
        </w:rPr>
      </w:pPr>
    </w:p>
    <w:sectPr w:rsidR="00F542FA" w:rsidRPr="00F542FA" w:rsidSect="00660B08">
      <w:headerReference w:type="default" r:id="rId8"/>
      <w:pgSz w:w="11906" w:h="16838" w:code="9"/>
      <w:pgMar w:top="1134" w:right="1134" w:bottom="1134" w:left="1134" w:header="567" w:footer="567"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9BCBE0A" w16cex:dateUtc="2024-02-22T21:48:00Z"/>
  <w16cex:commentExtensible w16cex:durableId="0424A576" w16cex:dateUtc="2024-02-22T22:22:00Z"/>
  <w16cex:commentExtensible w16cex:durableId="7AEBF1E7" w16cex:dateUtc="2024-02-22T22:24:00Z"/>
  <w16cex:commentExtensible w16cex:durableId="728F3974" w16cex:dateUtc="2024-02-22T22:27:00Z"/>
  <w16cex:commentExtensible w16cex:durableId="6721F03F" w16cex:dateUtc="2024-02-22T22: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D98D17" w16cid:durableId="49BCBE0A"/>
  <w16cid:commentId w16cid:paraId="2CD12FBA" w16cid:durableId="0424A576"/>
  <w16cid:commentId w16cid:paraId="7B62A6EC" w16cid:durableId="7AEBF1E7"/>
  <w16cid:commentId w16cid:paraId="58803570" w16cid:durableId="728F3974"/>
  <w16cid:commentId w16cid:paraId="445F9470" w16cid:durableId="6721F03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1FA020" w14:textId="77777777" w:rsidR="00A40E8E" w:rsidRDefault="00A40E8E" w:rsidP="00813EDF">
      <w:r>
        <w:separator/>
      </w:r>
    </w:p>
  </w:endnote>
  <w:endnote w:type="continuationSeparator" w:id="0">
    <w:p w14:paraId="0FC1EB10" w14:textId="77777777" w:rsidR="00A40E8E" w:rsidRDefault="00A40E8E" w:rsidP="00813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alatino Linotype">
    <w:altName w:val="Palatino"/>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0D1B3D" w14:textId="77777777" w:rsidR="00A40E8E" w:rsidRDefault="00A40E8E" w:rsidP="00813EDF">
      <w:r>
        <w:separator/>
      </w:r>
    </w:p>
  </w:footnote>
  <w:footnote w:type="continuationSeparator" w:id="0">
    <w:p w14:paraId="3FF56FDD" w14:textId="77777777" w:rsidR="00A40E8E" w:rsidRDefault="00A40E8E" w:rsidP="00813E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2986189"/>
      <w:docPartObj>
        <w:docPartGallery w:val="Page Numbers (Top of Page)"/>
        <w:docPartUnique/>
      </w:docPartObj>
    </w:sdtPr>
    <w:sdtEndPr/>
    <w:sdtContent>
      <w:p w14:paraId="3E7A0383" w14:textId="77EAA2A6" w:rsidR="00813EDF" w:rsidRDefault="00813EDF">
        <w:pPr>
          <w:pStyle w:val="Zaglavlje"/>
          <w:jc w:val="center"/>
        </w:pPr>
        <w:r>
          <w:fldChar w:fldCharType="begin"/>
        </w:r>
        <w:r>
          <w:instrText>PAGE   \* MERGEFORMAT</w:instrText>
        </w:r>
        <w:r>
          <w:fldChar w:fldCharType="separate"/>
        </w:r>
        <w:r w:rsidR="00A40E37">
          <w:rPr>
            <w:noProof/>
          </w:rPr>
          <w:t>7</w:t>
        </w:r>
        <w:r>
          <w:fldChar w:fldCharType="end"/>
        </w:r>
      </w:p>
    </w:sdtContent>
  </w:sdt>
  <w:p w14:paraId="69E582FE" w14:textId="77777777" w:rsidR="00813EDF" w:rsidRDefault="00813EDF">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F09DB"/>
    <w:multiLevelType w:val="hybridMultilevel"/>
    <w:tmpl w:val="75B66950"/>
    <w:lvl w:ilvl="0" w:tplc="A3E4D2DE">
      <w:start w:val="1"/>
      <w:numFmt w:val="decimal"/>
      <w:lvlText w:val="(%1)"/>
      <w:lvlJc w:val="left"/>
      <w:pPr>
        <w:ind w:left="1211" w:hanging="360"/>
      </w:pPr>
      <w:rPr>
        <w:rFonts w:hint="default"/>
      </w:rPr>
    </w:lvl>
    <w:lvl w:ilvl="1" w:tplc="041A0019" w:tentative="1">
      <w:start w:val="1"/>
      <w:numFmt w:val="lowerLetter"/>
      <w:lvlText w:val="%2."/>
      <w:lvlJc w:val="left"/>
      <w:pPr>
        <w:ind w:left="1931" w:hanging="360"/>
      </w:pPr>
    </w:lvl>
    <w:lvl w:ilvl="2" w:tplc="041A001B" w:tentative="1">
      <w:start w:val="1"/>
      <w:numFmt w:val="lowerRoman"/>
      <w:lvlText w:val="%3."/>
      <w:lvlJc w:val="right"/>
      <w:pPr>
        <w:ind w:left="2651" w:hanging="180"/>
      </w:pPr>
    </w:lvl>
    <w:lvl w:ilvl="3" w:tplc="041A000F" w:tentative="1">
      <w:start w:val="1"/>
      <w:numFmt w:val="decimal"/>
      <w:lvlText w:val="%4."/>
      <w:lvlJc w:val="left"/>
      <w:pPr>
        <w:ind w:left="3371" w:hanging="360"/>
      </w:pPr>
    </w:lvl>
    <w:lvl w:ilvl="4" w:tplc="041A0019" w:tentative="1">
      <w:start w:val="1"/>
      <w:numFmt w:val="lowerLetter"/>
      <w:lvlText w:val="%5."/>
      <w:lvlJc w:val="left"/>
      <w:pPr>
        <w:ind w:left="4091" w:hanging="360"/>
      </w:pPr>
    </w:lvl>
    <w:lvl w:ilvl="5" w:tplc="041A001B" w:tentative="1">
      <w:start w:val="1"/>
      <w:numFmt w:val="lowerRoman"/>
      <w:lvlText w:val="%6."/>
      <w:lvlJc w:val="right"/>
      <w:pPr>
        <w:ind w:left="4811" w:hanging="180"/>
      </w:pPr>
    </w:lvl>
    <w:lvl w:ilvl="6" w:tplc="041A000F" w:tentative="1">
      <w:start w:val="1"/>
      <w:numFmt w:val="decimal"/>
      <w:lvlText w:val="%7."/>
      <w:lvlJc w:val="left"/>
      <w:pPr>
        <w:ind w:left="5531" w:hanging="360"/>
      </w:pPr>
    </w:lvl>
    <w:lvl w:ilvl="7" w:tplc="041A0019" w:tentative="1">
      <w:start w:val="1"/>
      <w:numFmt w:val="lowerLetter"/>
      <w:lvlText w:val="%8."/>
      <w:lvlJc w:val="left"/>
      <w:pPr>
        <w:ind w:left="6251" w:hanging="360"/>
      </w:pPr>
    </w:lvl>
    <w:lvl w:ilvl="8" w:tplc="041A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7B5"/>
    <w:rsid w:val="000008CF"/>
    <w:rsid w:val="00017272"/>
    <w:rsid w:val="00033084"/>
    <w:rsid w:val="00040D2F"/>
    <w:rsid w:val="000479E6"/>
    <w:rsid w:val="00052123"/>
    <w:rsid w:val="000A3770"/>
    <w:rsid w:val="000B4D94"/>
    <w:rsid w:val="000F47AA"/>
    <w:rsid w:val="00111929"/>
    <w:rsid w:val="00116566"/>
    <w:rsid w:val="00147B6A"/>
    <w:rsid w:val="00155D99"/>
    <w:rsid w:val="0016370F"/>
    <w:rsid w:val="00176965"/>
    <w:rsid w:val="00176CB6"/>
    <w:rsid w:val="00181C08"/>
    <w:rsid w:val="00187903"/>
    <w:rsid w:val="00193E51"/>
    <w:rsid w:val="001C550C"/>
    <w:rsid w:val="001D03F4"/>
    <w:rsid w:val="001F4E8B"/>
    <w:rsid w:val="00211E35"/>
    <w:rsid w:val="002161CF"/>
    <w:rsid w:val="00285C04"/>
    <w:rsid w:val="00287D52"/>
    <w:rsid w:val="002C1746"/>
    <w:rsid w:val="002C247F"/>
    <w:rsid w:val="002F52D8"/>
    <w:rsid w:val="0032154A"/>
    <w:rsid w:val="00353187"/>
    <w:rsid w:val="003553E1"/>
    <w:rsid w:val="003639FE"/>
    <w:rsid w:val="00375DEA"/>
    <w:rsid w:val="00377BF7"/>
    <w:rsid w:val="00394348"/>
    <w:rsid w:val="003B2688"/>
    <w:rsid w:val="003D3C17"/>
    <w:rsid w:val="00400E4D"/>
    <w:rsid w:val="004132EA"/>
    <w:rsid w:val="00415CD6"/>
    <w:rsid w:val="004507FB"/>
    <w:rsid w:val="00456630"/>
    <w:rsid w:val="0047291B"/>
    <w:rsid w:val="00473579"/>
    <w:rsid w:val="00485D60"/>
    <w:rsid w:val="00485F1F"/>
    <w:rsid w:val="004A0234"/>
    <w:rsid w:val="004A58CE"/>
    <w:rsid w:val="004B05E2"/>
    <w:rsid w:val="004B0989"/>
    <w:rsid w:val="004B2ED6"/>
    <w:rsid w:val="004D6066"/>
    <w:rsid w:val="00506FA5"/>
    <w:rsid w:val="00512567"/>
    <w:rsid w:val="00515CB9"/>
    <w:rsid w:val="00556045"/>
    <w:rsid w:val="00556240"/>
    <w:rsid w:val="005654EE"/>
    <w:rsid w:val="005704BE"/>
    <w:rsid w:val="00572A3B"/>
    <w:rsid w:val="005815C9"/>
    <w:rsid w:val="005902B6"/>
    <w:rsid w:val="00595CB7"/>
    <w:rsid w:val="005D5234"/>
    <w:rsid w:val="005E14DF"/>
    <w:rsid w:val="005E37D1"/>
    <w:rsid w:val="00610C6D"/>
    <w:rsid w:val="00614CDB"/>
    <w:rsid w:val="00615108"/>
    <w:rsid w:val="00622E1F"/>
    <w:rsid w:val="00635545"/>
    <w:rsid w:val="00637A44"/>
    <w:rsid w:val="00660B08"/>
    <w:rsid w:val="00660B8E"/>
    <w:rsid w:val="00663FA6"/>
    <w:rsid w:val="00667510"/>
    <w:rsid w:val="00674A6F"/>
    <w:rsid w:val="006763BC"/>
    <w:rsid w:val="0068243D"/>
    <w:rsid w:val="0068673B"/>
    <w:rsid w:val="0069100D"/>
    <w:rsid w:val="006A1818"/>
    <w:rsid w:val="006A36A9"/>
    <w:rsid w:val="006B13B6"/>
    <w:rsid w:val="006B1955"/>
    <w:rsid w:val="006B5040"/>
    <w:rsid w:val="006F0CD0"/>
    <w:rsid w:val="007040EC"/>
    <w:rsid w:val="007124BF"/>
    <w:rsid w:val="00733D25"/>
    <w:rsid w:val="007634E2"/>
    <w:rsid w:val="00765EB0"/>
    <w:rsid w:val="007662C1"/>
    <w:rsid w:val="00767908"/>
    <w:rsid w:val="00771B67"/>
    <w:rsid w:val="00787B1E"/>
    <w:rsid w:val="00792242"/>
    <w:rsid w:val="007A4B94"/>
    <w:rsid w:val="007B188F"/>
    <w:rsid w:val="007B4AFC"/>
    <w:rsid w:val="007B597F"/>
    <w:rsid w:val="007B5F10"/>
    <w:rsid w:val="007C0DA6"/>
    <w:rsid w:val="007F7198"/>
    <w:rsid w:val="007F778A"/>
    <w:rsid w:val="00812BDF"/>
    <w:rsid w:val="00813EDF"/>
    <w:rsid w:val="008213FA"/>
    <w:rsid w:val="00830DDE"/>
    <w:rsid w:val="008467B5"/>
    <w:rsid w:val="00866F16"/>
    <w:rsid w:val="008709D2"/>
    <w:rsid w:val="0087730D"/>
    <w:rsid w:val="00886E4E"/>
    <w:rsid w:val="00896CD1"/>
    <w:rsid w:val="008B1ADC"/>
    <w:rsid w:val="008C5DDA"/>
    <w:rsid w:val="008C737B"/>
    <w:rsid w:val="008D43DB"/>
    <w:rsid w:val="008E3BAD"/>
    <w:rsid w:val="008F1427"/>
    <w:rsid w:val="008F419F"/>
    <w:rsid w:val="008F6DEB"/>
    <w:rsid w:val="00922CDE"/>
    <w:rsid w:val="009430D0"/>
    <w:rsid w:val="00950E70"/>
    <w:rsid w:val="009623CA"/>
    <w:rsid w:val="00982673"/>
    <w:rsid w:val="00995104"/>
    <w:rsid w:val="009B4BCB"/>
    <w:rsid w:val="009C11BC"/>
    <w:rsid w:val="009E2CE2"/>
    <w:rsid w:val="009E422C"/>
    <w:rsid w:val="009E6BDF"/>
    <w:rsid w:val="00A06E76"/>
    <w:rsid w:val="00A20259"/>
    <w:rsid w:val="00A40E37"/>
    <w:rsid w:val="00A40E8E"/>
    <w:rsid w:val="00A93113"/>
    <w:rsid w:val="00AA2620"/>
    <w:rsid w:val="00AB715D"/>
    <w:rsid w:val="00AC3D86"/>
    <w:rsid w:val="00AD631A"/>
    <w:rsid w:val="00AF1E96"/>
    <w:rsid w:val="00B06AB0"/>
    <w:rsid w:val="00B103AF"/>
    <w:rsid w:val="00B1636F"/>
    <w:rsid w:val="00B32CB3"/>
    <w:rsid w:val="00B405D1"/>
    <w:rsid w:val="00B5358F"/>
    <w:rsid w:val="00B6089F"/>
    <w:rsid w:val="00B655C3"/>
    <w:rsid w:val="00B6708B"/>
    <w:rsid w:val="00B6745E"/>
    <w:rsid w:val="00B8216F"/>
    <w:rsid w:val="00B827FE"/>
    <w:rsid w:val="00B8481B"/>
    <w:rsid w:val="00B96BA3"/>
    <w:rsid w:val="00BA2A4C"/>
    <w:rsid w:val="00BC74F7"/>
    <w:rsid w:val="00BD4DDC"/>
    <w:rsid w:val="00BD521F"/>
    <w:rsid w:val="00BE00C5"/>
    <w:rsid w:val="00C1784D"/>
    <w:rsid w:val="00C2730F"/>
    <w:rsid w:val="00C305D9"/>
    <w:rsid w:val="00C35003"/>
    <w:rsid w:val="00C358D0"/>
    <w:rsid w:val="00C50D0D"/>
    <w:rsid w:val="00C64711"/>
    <w:rsid w:val="00C7164C"/>
    <w:rsid w:val="00C844C2"/>
    <w:rsid w:val="00CA70E6"/>
    <w:rsid w:val="00CB03B7"/>
    <w:rsid w:val="00CB53CC"/>
    <w:rsid w:val="00CC4888"/>
    <w:rsid w:val="00CC4FC8"/>
    <w:rsid w:val="00CC5ECA"/>
    <w:rsid w:val="00CD0F6B"/>
    <w:rsid w:val="00CD2212"/>
    <w:rsid w:val="00CE7B67"/>
    <w:rsid w:val="00CF5082"/>
    <w:rsid w:val="00D0350B"/>
    <w:rsid w:val="00D209DD"/>
    <w:rsid w:val="00D3089B"/>
    <w:rsid w:val="00D343C2"/>
    <w:rsid w:val="00DA1B74"/>
    <w:rsid w:val="00DA34CB"/>
    <w:rsid w:val="00DA68B1"/>
    <w:rsid w:val="00DC4E53"/>
    <w:rsid w:val="00DC56FE"/>
    <w:rsid w:val="00DF2F00"/>
    <w:rsid w:val="00E20644"/>
    <w:rsid w:val="00E277C6"/>
    <w:rsid w:val="00E30F94"/>
    <w:rsid w:val="00E627E7"/>
    <w:rsid w:val="00E64BA7"/>
    <w:rsid w:val="00E745A3"/>
    <w:rsid w:val="00E85AD8"/>
    <w:rsid w:val="00EB196A"/>
    <w:rsid w:val="00EB4D7E"/>
    <w:rsid w:val="00EE6A3F"/>
    <w:rsid w:val="00EF03DD"/>
    <w:rsid w:val="00EF368F"/>
    <w:rsid w:val="00F001A6"/>
    <w:rsid w:val="00F01513"/>
    <w:rsid w:val="00F07490"/>
    <w:rsid w:val="00F1410A"/>
    <w:rsid w:val="00F15482"/>
    <w:rsid w:val="00F172C5"/>
    <w:rsid w:val="00F21970"/>
    <w:rsid w:val="00F304D5"/>
    <w:rsid w:val="00F3534F"/>
    <w:rsid w:val="00F52DCF"/>
    <w:rsid w:val="00F539F2"/>
    <w:rsid w:val="00F542FA"/>
    <w:rsid w:val="00F737BE"/>
    <w:rsid w:val="00F76D48"/>
    <w:rsid w:val="00F77FD2"/>
    <w:rsid w:val="00F82155"/>
    <w:rsid w:val="00F84F30"/>
    <w:rsid w:val="00F86098"/>
    <w:rsid w:val="00FA4048"/>
    <w:rsid w:val="00FC44C7"/>
    <w:rsid w:val="00FE667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DCE7D"/>
  <w15:chartTrackingRefBased/>
  <w15:docId w15:val="{2A4AEBBE-326D-42F8-B5EA-714E43FDB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hr-H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67B5"/>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F542FA"/>
    <w:pPr>
      <w:autoSpaceDE w:val="0"/>
      <w:autoSpaceDN w:val="0"/>
      <w:adjustRightInd w:val="0"/>
      <w:jc w:val="left"/>
    </w:pPr>
    <w:rPr>
      <w:rFonts w:ascii="Palatino Linotype" w:hAnsi="Palatino Linotype" w:cs="Palatino Linotype"/>
      <w:color w:val="000000"/>
      <w:szCs w:val="24"/>
    </w:rPr>
  </w:style>
  <w:style w:type="paragraph" w:styleId="Zaglavlje">
    <w:name w:val="header"/>
    <w:basedOn w:val="Normal"/>
    <w:link w:val="ZaglavljeChar"/>
    <w:uiPriority w:val="99"/>
    <w:unhideWhenUsed/>
    <w:rsid w:val="00813EDF"/>
    <w:pPr>
      <w:tabs>
        <w:tab w:val="center" w:pos="4513"/>
        <w:tab w:val="right" w:pos="9026"/>
      </w:tabs>
    </w:pPr>
  </w:style>
  <w:style w:type="character" w:customStyle="1" w:styleId="ZaglavljeChar">
    <w:name w:val="Zaglavlje Char"/>
    <w:basedOn w:val="Zadanifontodlomka"/>
    <w:link w:val="Zaglavlje"/>
    <w:uiPriority w:val="99"/>
    <w:rsid w:val="00813EDF"/>
  </w:style>
  <w:style w:type="paragraph" w:styleId="Podnoje">
    <w:name w:val="footer"/>
    <w:basedOn w:val="Normal"/>
    <w:link w:val="PodnojeChar"/>
    <w:uiPriority w:val="99"/>
    <w:unhideWhenUsed/>
    <w:rsid w:val="00813EDF"/>
    <w:pPr>
      <w:tabs>
        <w:tab w:val="center" w:pos="4513"/>
        <w:tab w:val="right" w:pos="9026"/>
      </w:tabs>
    </w:pPr>
  </w:style>
  <w:style w:type="character" w:customStyle="1" w:styleId="PodnojeChar">
    <w:name w:val="Podnožje Char"/>
    <w:basedOn w:val="Zadanifontodlomka"/>
    <w:link w:val="Podnoje"/>
    <w:uiPriority w:val="99"/>
    <w:rsid w:val="00813EDF"/>
  </w:style>
  <w:style w:type="character" w:styleId="Referencakomentara">
    <w:name w:val="annotation reference"/>
    <w:basedOn w:val="Zadanifontodlomka"/>
    <w:uiPriority w:val="99"/>
    <w:semiHidden/>
    <w:unhideWhenUsed/>
    <w:rsid w:val="00E30F94"/>
    <w:rPr>
      <w:sz w:val="16"/>
      <w:szCs w:val="16"/>
    </w:rPr>
  </w:style>
  <w:style w:type="paragraph" w:styleId="Tekstkomentara">
    <w:name w:val="annotation text"/>
    <w:basedOn w:val="Normal"/>
    <w:link w:val="TekstkomentaraChar"/>
    <w:uiPriority w:val="99"/>
    <w:unhideWhenUsed/>
    <w:rsid w:val="00E30F94"/>
    <w:rPr>
      <w:sz w:val="20"/>
      <w:szCs w:val="20"/>
    </w:rPr>
  </w:style>
  <w:style w:type="character" w:customStyle="1" w:styleId="TekstkomentaraChar">
    <w:name w:val="Tekst komentara Char"/>
    <w:basedOn w:val="Zadanifontodlomka"/>
    <w:link w:val="Tekstkomentara"/>
    <w:uiPriority w:val="99"/>
    <w:rsid w:val="00E30F94"/>
    <w:rPr>
      <w:sz w:val="20"/>
      <w:szCs w:val="20"/>
    </w:rPr>
  </w:style>
  <w:style w:type="paragraph" w:styleId="Predmetkomentara">
    <w:name w:val="annotation subject"/>
    <w:basedOn w:val="Tekstkomentara"/>
    <w:next w:val="Tekstkomentara"/>
    <w:link w:val="PredmetkomentaraChar"/>
    <w:uiPriority w:val="99"/>
    <w:semiHidden/>
    <w:unhideWhenUsed/>
    <w:rsid w:val="00E30F94"/>
    <w:rPr>
      <w:b/>
      <w:bCs/>
    </w:rPr>
  </w:style>
  <w:style w:type="character" w:customStyle="1" w:styleId="PredmetkomentaraChar">
    <w:name w:val="Predmet komentara Char"/>
    <w:basedOn w:val="TekstkomentaraChar"/>
    <w:link w:val="Predmetkomentara"/>
    <w:uiPriority w:val="99"/>
    <w:semiHidden/>
    <w:rsid w:val="00E30F94"/>
    <w:rPr>
      <w:b/>
      <w:bCs/>
      <w:sz w:val="20"/>
      <w:szCs w:val="20"/>
    </w:rPr>
  </w:style>
  <w:style w:type="paragraph" w:styleId="Tekstbalonia">
    <w:name w:val="Balloon Text"/>
    <w:basedOn w:val="Normal"/>
    <w:link w:val="TekstbaloniaChar"/>
    <w:uiPriority w:val="99"/>
    <w:semiHidden/>
    <w:unhideWhenUsed/>
    <w:rsid w:val="00E30F94"/>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30F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088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1C2C7-369C-41E2-889C-429333031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2221</Words>
  <Characters>12660</Characters>
  <Application>Microsoft Office Word</Application>
  <DocSecurity>0</DocSecurity>
  <Lines>105</Lines>
  <Paragraphs>29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Katarina Novoselnik</dc:creator>
  <cp:keywords/>
  <dc:description/>
  <cp:lastModifiedBy>Josipa Maraković</cp:lastModifiedBy>
  <cp:revision>5</cp:revision>
  <dcterms:created xsi:type="dcterms:W3CDTF">2024-02-26T11:42:00Z</dcterms:created>
  <dcterms:modified xsi:type="dcterms:W3CDTF">2024-03-04T08:26:00Z</dcterms:modified>
</cp:coreProperties>
</file>